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C7" w:rsidRDefault="000D251F">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E324C7" w:rsidRDefault="00E324C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E324C7" w:rsidRPr="000D251F">
        <w:trPr>
          <w:trHeight w:val="300"/>
        </w:trPr>
        <w:tc>
          <w:tcPr>
            <w:tcW w:w="4000" w:type="dxa"/>
            <w:tcBorders>
              <w:top w:val="nil"/>
              <w:left w:val="nil"/>
              <w:bottom w:val="single" w:sz="6" w:space="0" w:color="auto"/>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06.04.2020</w:t>
            </w:r>
          </w:p>
        </w:tc>
      </w:tr>
      <w:tr w:rsidR="00E324C7" w:rsidRPr="000D251F">
        <w:trPr>
          <w:trHeight w:val="300"/>
        </w:trPr>
        <w:tc>
          <w:tcPr>
            <w:tcW w:w="4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(дата реєстрації емітентом електронного документа)</w:t>
            </w:r>
          </w:p>
        </w:tc>
      </w:tr>
      <w:tr w:rsidR="00E324C7" w:rsidRPr="000D251F">
        <w:trPr>
          <w:trHeight w:val="300"/>
        </w:trPr>
        <w:tc>
          <w:tcPr>
            <w:tcW w:w="4000" w:type="dxa"/>
            <w:tcBorders>
              <w:top w:val="nil"/>
              <w:left w:val="nil"/>
              <w:bottom w:val="single" w:sz="6" w:space="0" w:color="auto"/>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3</w:t>
            </w:r>
          </w:p>
        </w:tc>
      </w:tr>
      <w:tr w:rsidR="00E324C7" w:rsidRPr="000D251F">
        <w:trPr>
          <w:trHeight w:val="300"/>
        </w:trPr>
        <w:tc>
          <w:tcPr>
            <w:tcW w:w="4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(вихідний реєстраційний номер електронного документа)</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E324C7" w:rsidRPr="000D251F">
        <w:trPr>
          <w:trHeight w:val="200"/>
        </w:trPr>
        <w:tc>
          <w:tcPr>
            <w:tcW w:w="4140" w:type="dxa"/>
            <w:tcBorders>
              <w:top w:val="nil"/>
              <w:left w:val="nil"/>
              <w:bottom w:val="single" w:sz="6" w:space="0" w:color="auto"/>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Голова правлiння</w:t>
            </w:r>
          </w:p>
        </w:tc>
        <w:tc>
          <w:tcPr>
            <w:tcW w:w="216" w:type="dxa"/>
            <w:tcBorders>
              <w:top w:val="nil"/>
              <w:left w:val="nil"/>
              <w:bottom w:val="nil"/>
              <w:right w:val="nil"/>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354" w:type="dxa"/>
            <w:tcBorders>
              <w:top w:val="nil"/>
              <w:left w:val="nil"/>
              <w:bottom w:val="single" w:sz="6" w:space="0" w:color="auto"/>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gridSpan w:val="2"/>
            <w:tcBorders>
              <w:top w:val="nil"/>
              <w:left w:val="nil"/>
              <w:bottom w:val="nil"/>
              <w:right w:val="nil"/>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154" w:type="dxa"/>
            <w:tcBorders>
              <w:top w:val="nil"/>
              <w:left w:val="nil"/>
              <w:bottom w:val="single" w:sz="6" w:space="0" w:color="auto"/>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Переходько Юрiй Анатолiйович</w:t>
            </w:r>
          </w:p>
        </w:tc>
      </w:tr>
      <w:tr w:rsidR="00E324C7" w:rsidRPr="000D251F">
        <w:trPr>
          <w:trHeight w:val="200"/>
        </w:trPr>
        <w:tc>
          <w:tcPr>
            <w:tcW w:w="4140" w:type="dxa"/>
            <w:tcBorders>
              <w:top w:val="nil"/>
              <w:left w:val="nil"/>
              <w:bottom w:val="nil"/>
              <w:right w:val="nil"/>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(посада)</w:t>
            </w:r>
          </w:p>
        </w:tc>
        <w:tc>
          <w:tcPr>
            <w:tcW w:w="1620" w:type="dxa"/>
            <w:gridSpan w:val="3"/>
            <w:tcBorders>
              <w:top w:val="nil"/>
              <w:left w:val="nil"/>
              <w:bottom w:val="nil"/>
              <w:right w:val="nil"/>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(підпис)</w:t>
            </w:r>
          </w:p>
        </w:tc>
        <w:tc>
          <w:tcPr>
            <w:tcW w:w="4320" w:type="dxa"/>
            <w:gridSpan w:val="2"/>
            <w:tcBorders>
              <w:top w:val="nil"/>
              <w:left w:val="nil"/>
              <w:bottom w:val="nil"/>
              <w:right w:val="nil"/>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(прізвище та ініціали керівника)</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pPr>
    </w:p>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2019 рік</w:t>
      </w:r>
    </w:p>
    <w:p w:rsidR="00E324C7" w:rsidRDefault="00E324C7">
      <w:pPr>
        <w:widowControl w:val="0"/>
        <w:autoSpaceDE w:val="0"/>
        <w:autoSpaceDN w:val="0"/>
        <w:adjustRightInd w:val="0"/>
        <w:spacing w:after="0" w:line="240" w:lineRule="auto"/>
        <w:rPr>
          <w:rFonts w:ascii="Times New Roman CYR" w:hAnsi="Times New Roman CYR" w:cs="Times New Roman CYR"/>
          <w:b/>
          <w:bCs/>
          <w:sz w:val="24"/>
          <w:szCs w:val="24"/>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E324C7" w:rsidRDefault="00E324C7">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"ПАЖ-ХОЛДIНГ"</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21738980</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43023, Україна, Волинська обл., - р-н, м. Луцьк, вул. Карбишева 2</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Міжміський код, телефон та факс: 0332 786040, </w:t>
      </w:r>
      <w:proofErr w:type="gramStart"/>
      <w:r>
        <w:rPr>
          <w:rFonts w:ascii="Times New Roman CYR" w:hAnsi="Times New Roman CYR" w:cs="Times New Roman CYR"/>
          <w:sz w:val="24"/>
          <w:szCs w:val="24"/>
        </w:rPr>
        <w:t>0332  786041</w:t>
      </w:r>
      <w:proofErr w:type="gramEnd"/>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pazh.holding@emitent.net.ua</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E324C7" w:rsidRDefault="00E324C7">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E324C7" w:rsidRPr="000D251F">
        <w:trPr>
          <w:trHeight w:val="300"/>
        </w:trPr>
        <w:tc>
          <w:tcPr>
            <w:tcW w:w="445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http://pag.voltex-melange.com/?p=docs</w:t>
            </w:r>
          </w:p>
        </w:tc>
        <w:tc>
          <w:tcPr>
            <w:tcW w:w="3350" w:type="dxa"/>
            <w:tcBorders>
              <w:top w:val="nil"/>
              <w:left w:val="nil"/>
              <w:bottom w:val="single" w:sz="6" w:space="0" w:color="auto"/>
              <w:right w:val="nil"/>
            </w:tcBorders>
            <w:vAlign w:val="bottom"/>
          </w:tcPr>
          <w:p w:rsidR="00E324C7" w:rsidRPr="000D251F" w:rsidRDefault="002A408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0</w:t>
            </w:r>
            <w:r>
              <w:rPr>
                <w:rFonts w:ascii="Times New Roman CYR" w:eastAsiaTheme="minorEastAsia" w:hAnsi="Times New Roman CYR" w:cs="Times New Roman CYR"/>
                <w:sz w:val="24"/>
                <w:szCs w:val="24"/>
                <w:lang w:val="uk-UA"/>
              </w:rPr>
              <w:t>7</w:t>
            </w:r>
            <w:r>
              <w:rPr>
                <w:rFonts w:ascii="Times New Roman CYR" w:eastAsiaTheme="minorEastAsia" w:hAnsi="Times New Roman CYR" w:cs="Times New Roman CYR"/>
                <w:sz w:val="24"/>
                <w:szCs w:val="24"/>
              </w:rPr>
              <w:t>.</w:t>
            </w:r>
            <w:r>
              <w:rPr>
                <w:rFonts w:ascii="Times New Roman CYR" w:eastAsiaTheme="minorEastAsia" w:hAnsi="Times New Roman CYR" w:cs="Times New Roman CYR"/>
                <w:sz w:val="24"/>
                <w:szCs w:val="24"/>
                <w:lang w:val="uk-UA"/>
              </w:rPr>
              <w:t>0</w:t>
            </w:r>
            <w:r w:rsidR="000D251F" w:rsidRPr="000D251F">
              <w:rPr>
                <w:rFonts w:ascii="Times New Roman CYR" w:eastAsiaTheme="minorEastAsia" w:hAnsi="Times New Roman CYR" w:cs="Times New Roman CYR"/>
                <w:sz w:val="24"/>
                <w:szCs w:val="24"/>
              </w:rPr>
              <w:t>4.2020</w:t>
            </w:r>
          </w:p>
        </w:tc>
      </w:tr>
      <w:tr w:rsidR="00E324C7" w:rsidRPr="000D251F">
        <w:trPr>
          <w:trHeight w:val="300"/>
        </w:trPr>
        <w:tc>
          <w:tcPr>
            <w:tcW w:w="445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22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(адреса сторінки)</w:t>
            </w:r>
          </w:p>
        </w:tc>
        <w:tc>
          <w:tcPr>
            <w:tcW w:w="335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(дата)</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9. Опис бізнесу</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9000" w:type="dxa"/>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45. Правила ФОН</w:t>
            </w:r>
          </w:p>
        </w:tc>
        <w:tc>
          <w:tcPr>
            <w:tcW w:w="1000" w:type="dxa"/>
            <w:tcBorders>
              <w:top w:val="nil"/>
              <w:left w:val="nil"/>
              <w:bottom w:val="nil"/>
              <w:right w:val="nil"/>
            </w:tcBorders>
            <w:vAlign w:val="bottom"/>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10000" w:type="dxa"/>
            <w:gridSpan w:val="2"/>
            <w:tcBorders>
              <w:top w:val="nil"/>
              <w:left w:val="nil"/>
              <w:bottom w:val="nil"/>
              <w:right w:val="nil"/>
            </w:tcBorders>
            <w:vAlign w:val="bottom"/>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46. Примітки:</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Дiяльнiсть не лiцензується.</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Емiтент не брав участi  в створеннi юридичних осiб.</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Посада корпоративного секретаря  вiдсутня.</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Товариство не проходило рейтингову   оцiнку.</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Фiлiали або iншi вiдокремленi структурнi пiдроздiли не створенi.</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Емiтент не бере участi у судових справах.</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Будь-якi винагороди або компенсацiї посадовим особам емiтента в разi їх звiльнення  не передбаченi.</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В звiтному роцi змiна акцiонерiв, яким належать голосуючi акцiї, розмiр пакета яких стає </w:t>
            </w:r>
            <w:r w:rsidRPr="000D251F">
              <w:rPr>
                <w:rFonts w:ascii="Times New Roman CYR" w:eastAsiaTheme="minorEastAsia" w:hAnsi="Times New Roman CYR" w:cs="Times New Roman CYR"/>
                <w:sz w:val="24"/>
                <w:szCs w:val="24"/>
              </w:rPr>
              <w:lastRenderedPageBreak/>
              <w:t xml:space="preserve">бiльшим, меншим або рiвним пороговому значенню пакета акцiй, не вiдбувалась.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В звiтному роцi змiна осiб, яким належить право голосу за акцiями, сумарна кiлькiсть прав за якими стає бiльшою, меншою або рiвною пороговому значенню пакета акцiй,  не вiдбувалась.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Змiна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в звiтному роцi не вiдбувалась.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Iншi цiннi папери,  крiм акцiй  емiтентом не випускались.</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Викуп власних акцiй не здiйснювався.</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У власностi працiвникiв емiтента iншi  цiннi папери (крiм акцiй)  вiдсутнi.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У власностi працiвникiв емiтента акцiї у розмiрi понад 0,1 вiдсотка розмiру статутного капiталу вiдсутнi.</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Рiшення про виплату  дивiдендiв  не приймалось.</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Iнформацiя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Рiшення про вчинення значних правочинiв i правочинiв щодо вчинення яких є заiнтересованiсть не приймались.</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У Емiтента вiдсутня iнформацiя про наявнiсть корпоративних договорiв, укладених акцiонерами (учасниками).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Емiтент не володiє iнформацiєю про наявнiсть будь-яких договорiв та/або правочинiв, умовою чинностi яких є незмiннiсть осiб, якi здiйснюють контроль над емiтентом.</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Аудит фiнансової звiтностi емiтента, що здiйснив приватне розмiщення акцiй, чинним законодавством не передбачений.</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"ПАЖ-ХОЛДIНГ"</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А01 № 139398</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29.02.1996</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Волинська обл.</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10800</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46.90 - неспецiалiзована оптова торгiвля</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13.20 - Ткацьке виробництво</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13.92 - Виробництво готових текстильних виробiв, крiм одягу</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КБ " Приватбанк"</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303440</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UA283034400000026004229642001</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Рахунки в iноземнiй валютi вiдсутнi.</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17. Штрафні санкції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
        <w:gridCol w:w="2200"/>
        <w:gridCol w:w="2200"/>
        <w:gridCol w:w="2200"/>
        <w:gridCol w:w="2400"/>
      </w:tblGrid>
      <w:tr w:rsidR="00E324C7" w:rsidRPr="000D251F">
        <w:trPr>
          <w:trHeight w:val="200"/>
        </w:trPr>
        <w:tc>
          <w:tcPr>
            <w:tcW w:w="10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 xml:space="preserve"> 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Вид стягнення</w:t>
            </w:r>
          </w:p>
        </w:tc>
        <w:tc>
          <w:tcPr>
            <w:tcW w:w="24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Інформація про виконання</w:t>
            </w:r>
          </w:p>
        </w:tc>
      </w:tr>
      <w:tr w:rsidR="00E324C7" w:rsidRPr="000D251F">
        <w:trPr>
          <w:trHeight w:val="200"/>
        </w:trPr>
        <w:tc>
          <w:tcPr>
            <w:tcW w:w="1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22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Постанова № 320-3Х-1-Е, 18.10.2019</w:t>
            </w:r>
          </w:p>
        </w:tc>
        <w:tc>
          <w:tcPr>
            <w:tcW w:w="22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Нацiональна комiсiя з цiнних паперiв та фондового ринку</w:t>
            </w:r>
          </w:p>
        </w:tc>
        <w:tc>
          <w:tcPr>
            <w:tcW w:w="22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Фiнансова санкцiя</w:t>
            </w:r>
          </w:p>
        </w:tc>
        <w:tc>
          <w:tcPr>
            <w:tcW w:w="24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Виконано</w:t>
            </w:r>
          </w:p>
        </w:tc>
      </w:tr>
      <w:tr w:rsidR="00E324C7" w:rsidRPr="000D251F">
        <w:trPr>
          <w:trHeight w:val="200"/>
        </w:trPr>
        <w:tc>
          <w:tcPr>
            <w:tcW w:w="10000" w:type="dxa"/>
            <w:gridSpan w:val="5"/>
            <w:tcBorders>
              <w:top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Примітки:</w:t>
            </w:r>
          </w:p>
        </w:tc>
      </w:tr>
      <w:tr w:rsidR="00E324C7" w:rsidRPr="000D251F">
        <w:trPr>
          <w:trHeight w:val="200"/>
        </w:trPr>
        <w:tc>
          <w:tcPr>
            <w:tcW w:w="10000" w:type="dxa"/>
            <w:gridSpan w:val="5"/>
            <w:tcBorders>
              <w:top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E324C7" w:rsidRDefault="00E324C7">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Зміни в організаційній структурі відповідно до попередніх звітних періодів</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Змiн в органiзацiйнiй структурi не вiдбувалось.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Cередньооблiкова чисельнiсть штатних працiвникiв облiкового складу 3  особи , середня чисельнiсть позаштатних працiвникiв-   немає  та осiб, якi працюють за сумiсництвом - 2 особи  , чисельнiсть працiвникiв, якi працюють на умовах неповного робочого часу (дня, тижня) 2 особи , фонду оплати працi 13963,00 грн. Вiдносно попереднього року  фонд оплати працi не змiнився.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є учасником об'єднань.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Спiльна дiяльнiсть вiдсутня.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вiдсутнi.</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Ведення бухгалтерського облiку та складання фiнансової звiтностi здiйснювати згiдно з нормами нацiональних П(С)БО. Норми МСФЗ не застосовувати. Здiйснювати нарахування амортизацiї ОЗ  прямолiнiйним методом. Переоцiнку об'єктiв ОЗ проводити вiдповiдно до абзацiв першого i другого п. 16 П(С)БО 7 "Основнi засоби" у випадку, якщо залишкова вартiсть окремого об'єкта бiльш нiж на 10 % вiдрiзняється вiд його справедливої вартостi на дату балансу. Рiшення про проведення переоцiнки (iз зазначенням групи переоцiнюваних об'єктiв ОЗ) приймається керiвником пiдприємства шляхом видання вiдповiдного наказу. . Використовувати такi методи оцiнки вибуття запасiв:</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середньозваженою собiвартiстю, що визначається за мiсяць у порядку, встановленому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 18  П(С)БО 9 "Запаси"   -  при вибуттi запасiв у виробництво;</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матерiальними нормативними затратами   -  при вибуттi незавершеного виробництва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готової  продукцiї з подальшим коригуванням оцiнки до фактичної виробничої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собiвартостi.</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Неподiльний об'єкт нерухомостi, бiльше 50 % загальної площi якого передано в операцiйну оренду, визначати як iнвестицiйну нерухомiсть. Порядок оцiнки об'єктiв iнвестицiйної нерухомостi (за первiсною або справедливою вартiстю), визначення строкiв корисного використання об'єктiв iнвестицiйної нерухомостi, оцiнюваних за первiсною вартiстю, а також метод визначення справедливої вартостi для iнвестицiйної нерухомостi, оцiнюваної за </w:t>
      </w:r>
      <w:r>
        <w:rPr>
          <w:rFonts w:ascii="Times New Roman CYR" w:hAnsi="Times New Roman CYR" w:cs="Times New Roman CYR"/>
          <w:sz w:val="24"/>
          <w:szCs w:val="24"/>
        </w:rPr>
        <w:lastRenderedPageBreak/>
        <w:t>справедливою вартiстю, установлювати за кожним об'єктом постiйно дiючою комiсiєю. Амортизацiю об'єктiв iнвестицiйної нерухомостi, оцiнюваних за первiсною вартiстю, нараховувати за прямолiнiйним методом.</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Експорт вiдсутнiй.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 придбання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Примiщення орендуються, обладнання вiдсутнє. На балансi оргтехнiка i меблi.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Незначний вплив.</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Шляхами покращення  лiквiдностi є  погашення суми виданого  векселя, зменшення фiнансових зобов'язань, здiйснення заходiв зменшення дебiторської заборгованостi, наслiдком чого є прибуток як результат фiнансової дiяльностi за 2019 рiк.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не проводились.</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2017-2018 рокiв за рахунок збитковостi товариство було  непривабливим для iнвестора. Отриманий незначний прибуток у 2019 роцi є недостатнiм для iнвесторiв.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E324C7" w:rsidRPr="000D251F">
        <w:trPr>
          <w:trHeight w:val="200"/>
        </w:trPr>
        <w:tc>
          <w:tcPr>
            <w:tcW w:w="20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Персональний склад</w:t>
            </w:r>
          </w:p>
        </w:tc>
      </w:tr>
      <w:tr w:rsidR="00E324C7" w:rsidRPr="000D251F">
        <w:trPr>
          <w:trHeight w:val="200"/>
        </w:trPr>
        <w:tc>
          <w:tcPr>
            <w:tcW w:w="2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Вiдповiдно до Статуту одноосiбним виконавчим органом емiтента є правлiння у складi голови правлiння Переходько Юрiй Анатолiйович. Кiлькiсний, персональний склад виконавчого органу визначний рiшенням Загальних зборiв акцiонерiв № 30 вiд 19.03.2019 року.  </w:t>
            </w:r>
          </w:p>
        </w:tc>
      </w:tr>
      <w:tr w:rsidR="00E324C7" w:rsidRPr="000D251F">
        <w:trPr>
          <w:trHeight w:val="200"/>
        </w:trPr>
        <w:tc>
          <w:tcPr>
            <w:tcW w:w="2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Участь у загальних зборах беруть акцiонери, включенi до  реєстру акцiонерiв, складеного вiдповiдно до вимог чинного законодавства.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Акцiонери, якi зареєструвались для участi у зборах.</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правлiння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Переходько Юрiй Анатолiйович</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1960</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25</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7) Найменування підприємства, ідентифікаційний код юридичної особи та посада, яку займав</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ПрАТ "Паж-Холдiнг", 21738980, Голова правлiння</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30.03.2019, обрано на 3 роки</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Забезпечує виконання рiшень загальних зборiв акцiонерiв АТ. Розпоряджається майном товариства в межах встановлених чинним законодавством та статутом.Без доручення дiє вiд iменi товариства, представляє його в усiх установах, пiдприємствах, органiзацiях. Отримує заробiтну плату згiдно штатного розпису. Непогашеної судимостi за корисливi злочини немає.</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головний бухгалтер</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Чубоха Оксана Володимирiвна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1973</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9</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ПАТ "Луцьк Фудз", </w:t>
      </w:r>
      <w:r>
        <w:rPr>
          <w:rFonts w:ascii="Times New Roman CYR" w:hAnsi="Times New Roman CYR" w:cs="Times New Roman CYR"/>
          <w:sz w:val="24"/>
          <w:szCs w:val="24"/>
        </w:rPr>
        <w:tab/>
        <w:t>00377163, Керiвник департаменту облiку</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02.03.2016, обрано безстроково</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Виконує обов'язки вiдповiдно до посадової iнструкцiї. Оплата працi згiдно штатного розпису. Непогашеної судимостi за корисливi та посадовi злочини немає.</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3380"/>
        <w:gridCol w:w="1200"/>
        <w:gridCol w:w="1300"/>
        <w:gridCol w:w="2400"/>
        <w:gridCol w:w="2771"/>
      </w:tblGrid>
      <w:tr w:rsidR="00E324C7" w:rsidRPr="000D251F">
        <w:trPr>
          <w:trHeight w:val="200"/>
        </w:trPr>
        <w:tc>
          <w:tcPr>
            <w:tcW w:w="2054" w:type="dxa"/>
            <w:vMerge w:val="restart"/>
            <w:tcBorders>
              <w:top w:val="single" w:sz="6" w:space="0" w:color="auto"/>
              <w:bottom w:val="nil"/>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Кількість за видами акцій</w:t>
            </w:r>
          </w:p>
        </w:tc>
      </w:tr>
      <w:tr w:rsidR="00E324C7" w:rsidRPr="000D251F">
        <w:trPr>
          <w:trHeight w:val="200"/>
        </w:trPr>
        <w:tc>
          <w:tcPr>
            <w:tcW w:w="2054" w:type="dxa"/>
            <w:vMerge/>
            <w:tcBorders>
              <w:top w:val="nil"/>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b/>
                <w:bCs/>
              </w:rPr>
              <w:t>Привілейо-вані іменні</w:t>
            </w:r>
          </w:p>
        </w:tc>
      </w:tr>
      <w:tr w:rsidR="00E324C7" w:rsidRPr="000D251F">
        <w:trPr>
          <w:trHeight w:val="200"/>
        </w:trPr>
        <w:tc>
          <w:tcPr>
            <w:tcW w:w="2054" w:type="dxa"/>
            <w:tcBorders>
              <w:top w:val="nil"/>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w:t>
            </w:r>
          </w:p>
        </w:tc>
      </w:tr>
      <w:tr w:rsidR="00E324C7" w:rsidRPr="000D251F">
        <w:trPr>
          <w:trHeight w:val="200"/>
        </w:trPr>
        <w:tc>
          <w:tcPr>
            <w:tcW w:w="2054"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Голова правлiння</w:t>
            </w:r>
          </w:p>
        </w:tc>
        <w:tc>
          <w:tcPr>
            <w:tcW w:w="2016"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Переходько Юрiй Анатолiйович</w:t>
            </w:r>
          </w:p>
        </w:tc>
        <w:tc>
          <w:tcPr>
            <w:tcW w:w="338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810</w:t>
            </w:r>
          </w:p>
        </w:tc>
        <w:tc>
          <w:tcPr>
            <w:tcW w:w="13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75</w:t>
            </w:r>
          </w:p>
        </w:tc>
        <w:tc>
          <w:tcPr>
            <w:tcW w:w="24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810</w:t>
            </w:r>
          </w:p>
        </w:tc>
        <w:tc>
          <w:tcPr>
            <w:tcW w:w="277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7450" w:type="dxa"/>
            <w:gridSpan w:val="3"/>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810</w:t>
            </w:r>
          </w:p>
        </w:tc>
        <w:tc>
          <w:tcPr>
            <w:tcW w:w="13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75</w:t>
            </w:r>
          </w:p>
        </w:tc>
        <w:tc>
          <w:tcPr>
            <w:tcW w:w="24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810</w:t>
            </w:r>
          </w:p>
        </w:tc>
        <w:tc>
          <w:tcPr>
            <w:tcW w:w="277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E324C7">
      <w:pPr>
        <w:widowControl w:val="0"/>
        <w:autoSpaceDE w:val="0"/>
        <w:autoSpaceDN w:val="0"/>
        <w:adjustRightInd w:val="0"/>
        <w:spacing w:after="0" w:line="240" w:lineRule="auto"/>
        <w:rPr>
          <w:rFonts w:ascii="Times New Roman CYR" w:hAnsi="Times New Roman CYR" w:cs="Times New Roman CYR"/>
        </w:rPr>
        <w:sectPr w:rsidR="00E324C7">
          <w:pgSz w:w="16838" w:h="11906" w:orient="landscape"/>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E324C7" w:rsidRPr="000D251F">
        <w:trPr>
          <w:trHeight w:val="200"/>
        </w:trPr>
        <w:tc>
          <w:tcPr>
            <w:tcW w:w="292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Відсоток акцій (часток, паїв), які належать засновнику та/або учаснику (від загальної кількості)</w:t>
            </w:r>
          </w:p>
        </w:tc>
      </w:tr>
      <w:tr w:rsidR="00E324C7" w:rsidRPr="000D251F">
        <w:trPr>
          <w:trHeight w:val="200"/>
        </w:trPr>
        <w:tc>
          <w:tcPr>
            <w:tcW w:w="2920" w:type="dxa"/>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330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E324C7" w:rsidRPr="000D251F">
        <w:trPr>
          <w:trHeight w:val="200"/>
        </w:trPr>
        <w:tc>
          <w:tcPr>
            <w:tcW w:w="7920" w:type="dxa"/>
            <w:gridSpan w:val="3"/>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Відсоток акцій (часток, паїв), які належать засновнику та/або учаснику (від загальної кількості)</w:t>
            </w:r>
          </w:p>
        </w:tc>
      </w:tr>
      <w:tr w:rsidR="00E324C7" w:rsidRPr="000D251F">
        <w:trPr>
          <w:trHeight w:val="200"/>
        </w:trPr>
        <w:tc>
          <w:tcPr>
            <w:tcW w:w="7920" w:type="dxa"/>
            <w:gridSpan w:val="3"/>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Переходько Юрiй Анатолiйович</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75</w:t>
            </w:r>
          </w:p>
        </w:tc>
      </w:tr>
      <w:tr w:rsidR="00E324C7" w:rsidRPr="000D251F">
        <w:trPr>
          <w:trHeight w:val="200"/>
        </w:trPr>
        <w:tc>
          <w:tcPr>
            <w:tcW w:w="7920" w:type="dxa"/>
            <w:gridSpan w:val="3"/>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Переходько Галина Петрiвна</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w:t>
            </w:r>
          </w:p>
        </w:tc>
      </w:tr>
      <w:tr w:rsidR="00E324C7" w:rsidRPr="000D251F">
        <w:trPr>
          <w:trHeight w:val="200"/>
        </w:trPr>
        <w:tc>
          <w:tcPr>
            <w:tcW w:w="7920" w:type="dxa"/>
            <w:gridSpan w:val="3"/>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Мельничук Вiктор Миколайович</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r>
      <w:tr w:rsidR="00E324C7" w:rsidRPr="000D251F">
        <w:trPr>
          <w:trHeight w:val="200"/>
        </w:trPr>
        <w:tc>
          <w:tcPr>
            <w:tcW w:w="7920" w:type="dxa"/>
            <w:gridSpan w:val="3"/>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Желєзняк Володимир Григорович</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r>
      <w:tr w:rsidR="00E324C7" w:rsidRPr="000D251F">
        <w:trPr>
          <w:trHeight w:val="200"/>
        </w:trPr>
        <w:tc>
          <w:tcPr>
            <w:tcW w:w="7920" w:type="dxa"/>
            <w:gridSpan w:val="3"/>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Вержбицька Свiтлана Володимирiвна</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r>
      <w:tr w:rsidR="00E324C7" w:rsidRPr="000D251F">
        <w:trPr>
          <w:trHeight w:val="200"/>
        </w:trPr>
        <w:tc>
          <w:tcPr>
            <w:tcW w:w="7920" w:type="dxa"/>
            <w:gridSpan w:val="3"/>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100</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E324C7" w:rsidRDefault="00E324C7">
      <w:pPr>
        <w:widowControl w:val="0"/>
        <w:autoSpaceDE w:val="0"/>
        <w:autoSpaceDN w:val="0"/>
        <w:adjustRightInd w:val="0"/>
        <w:spacing w:after="0" w:line="240" w:lineRule="auto"/>
        <w:jc w:val="center"/>
        <w:rPr>
          <w:rFonts w:ascii="Times New Roman CYR" w:hAnsi="Times New Roman CYR" w:cs="Times New Roman CYR"/>
          <w:sz w:val="28"/>
          <w:szCs w:val="28"/>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"Паж-Холдiнг" ( коротка назва ПРАТ " Паж-Холдiнг") є пiдприємством  легкої промисловостi, основними  видами дiяльностi якого є  неспецiалiзована оптова торгiвля; ткацьке виробництво; виробництво готових текстильних виробiв, крiм одягу; виробництво iншого верхнього одягу; надання в оренду iнших машин, устаткування та товарiв. н. в. i. у.; роздрiбна торгiвля текстильними товарами в спецiалiзованих магазинах.</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перспективних планах товариства не планується вихiд цiнних паперiв компанiї на мiжнароднi фондовi ринки. У ПРАТ "Паж-Холдiнг" добре усвiдомлюють ступiнь впливу взiрцевої корпоративної поведiнки товариства на ставлення iнвесторiв до усього українського iнвестицiйного середовища i прагнуть перетворити товариство на дiйсно прозору, прогресивну компанiю. Програма дiй, спрямованих на виконання цього завдання, передбачає, зокрема, формування прозорої та ефективної моделi корпоративного управлiння, яка забезпечила б збалансування iнтересiв акцiонерiв, менеджерiв, дiлових партнерiв товариства та суспiльства в цiлому.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"Паж-Холдiнг" розивається у напрямку досягнення поставлених  мети i завдань - здiйснення пiдприємницької дiяльностi для одержання прибутку в iнтересах акцiонерiв товариства, покращення добробуту акцiонерiв у виглядi зростання ринкової вартостi акцiй товариства, а також отримання акцiонерами дивiдендiв.  Основними напрямками розвитку є: збiльшення  асортименту продукцiї, покращення якостi виробництва, додавання  спектру ( видiв) дiяльностi товариства, розширення торгової мережi, вихiд на європейський ринок, покращення якостi управлiння, пiдбору кадрiв  тощо.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Укладення деривативiв або вчинення правочинiв щодо похiдних цiнних паперiв емiтентом не вчинялось.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iншi фактори, якi безпосередньо впливають на цiну товарiв та послуг, якi надає Товариство. До кредитного ризику Товариство не схильне, тому що не залучає кредити, а користується власними коштами.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в своїй дiяльностi  керується власним кодексом корпоративного управлiння, який затверджено рiшенням Загальних зборiв акцiонерiв ПРАТ "Паж-Холдiнг" № 23 вiд 06.04.2012 р. .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проголошує добровiльне запровадження у власну дiяльнiсть бiльш високих стандартiв корпоративної поведiнки, анiж тi, що вимагаються законодавством України. Кодекс корпоративного управлiння вiдповiдає Статуту товариства.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 час розробки Принципiв (Кодексу) корпоративного управлiння ПРАТ "Паж-Холдiнг"  враховувалися положення Принципiв корпоративного управлiння України, затверджених рiшенням ДКЦПФР вiд 11 грудня 2003 року N 571 з наступними внесеними змiнами та доповненнями,  Принципiв корпоративного управлiння Органiзацiї економiчного спiвробiтництва та розвитку (OECD Principles of Corporate Governance) та iнших документiв, у яких викладенi найкращi мiжнароднi стандарти корпоративного управлiння. На практицi емiтент використовує основнi принципи та стандарти, що мiстять данi нормативнi акти, будь-яких їх порушень протягом звiтного року не спостерiгалось.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Вiдповiдний  текст перебуває  у публiчному доступi на обмiнному файлi  комп'ютерної мережi товариства.  Додаткових вимог щодо публiчностi Принципiв (Кодексу) корпоративного управлiння законодавством не встановлено.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Принципи (Кодекс) корпоративного управлiння ПРАТ "Паж-Холдiнг" переглядатимуться та змiнюватимуться вiдповiдно до змiн iнвестицiйного середовища, у якому iснує компанiя, з урахуванням того, що вдосконалення моделей корпоративного управлiння є постiйним еволюцiйним процесом.</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користується кодексом корпоративного управлiння фондової бiржi, об'єднання юридичних осiб або iншим кодексом корпоративного управлiння. Товариством не приймалося рiшення про добровiльне застосування перелiчених кодексiв. Крiм того, акцiї ПрАТ "Паж-</w:t>
      </w:r>
      <w:r>
        <w:rPr>
          <w:rFonts w:ascii="Times New Roman CYR" w:hAnsi="Times New Roman CYR" w:cs="Times New Roman CYR"/>
          <w:sz w:val="24"/>
          <w:szCs w:val="24"/>
        </w:rPr>
        <w:lastRenderedPageBreak/>
        <w:t>Холдiнг" на фондових бiржах не торгуються, Товариство не є членом будь-якого об'єднання юридичних осiб. У зв'язку з цим, посилання на зазначенi в цьому пунктi кодекси не наводяться.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E324C7" w:rsidRPr="000D251F">
        <w:trPr>
          <w:trHeight w:val="276"/>
        </w:trPr>
        <w:tc>
          <w:tcPr>
            <w:tcW w:w="6000" w:type="dxa"/>
            <w:gridSpan w:val="2"/>
            <w:vMerge w:val="restart"/>
            <w:tcBorders>
              <w:top w:val="single" w:sz="6" w:space="0" w:color="auto"/>
              <w:bottom w:val="nil"/>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чергові</w:t>
            </w:r>
          </w:p>
        </w:tc>
        <w:tc>
          <w:tcPr>
            <w:tcW w:w="2000" w:type="dxa"/>
            <w:vMerge w:val="restart"/>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позачергові</w:t>
            </w:r>
          </w:p>
        </w:tc>
      </w:tr>
      <w:tr w:rsidR="00E324C7" w:rsidRPr="000D251F">
        <w:trPr>
          <w:trHeight w:val="200"/>
        </w:trPr>
        <w:tc>
          <w:tcPr>
            <w:tcW w:w="6000" w:type="dxa"/>
            <w:gridSpan w:val="2"/>
            <w:vMerge/>
            <w:tcBorders>
              <w:top w:val="nil"/>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c>
          <w:tcPr>
            <w:tcW w:w="200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6000" w:type="dxa"/>
            <w:gridSpan w:val="2"/>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Дата проведення</w:t>
            </w:r>
          </w:p>
        </w:tc>
        <w:tc>
          <w:tcPr>
            <w:tcW w:w="4000" w:type="dxa"/>
            <w:gridSpan w:val="2"/>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30.03.2019</w:t>
            </w:r>
          </w:p>
        </w:tc>
      </w:tr>
      <w:tr w:rsidR="00E324C7" w:rsidRPr="000D251F">
        <w:trPr>
          <w:trHeight w:val="200"/>
        </w:trPr>
        <w:tc>
          <w:tcPr>
            <w:tcW w:w="6000" w:type="dxa"/>
            <w:gridSpan w:val="2"/>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Кворум зборів</w:t>
            </w:r>
          </w:p>
        </w:tc>
        <w:tc>
          <w:tcPr>
            <w:tcW w:w="4000"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100</w:t>
            </w:r>
          </w:p>
        </w:tc>
      </w:tr>
      <w:tr w:rsidR="00E324C7" w:rsidRPr="000D251F">
        <w:trPr>
          <w:trHeight w:val="200"/>
        </w:trPr>
        <w:tc>
          <w:tcPr>
            <w:tcW w:w="2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Опис</w:t>
            </w:r>
          </w:p>
        </w:tc>
        <w:tc>
          <w:tcPr>
            <w:tcW w:w="8000" w:type="dxa"/>
            <w:gridSpan w:val="3"/>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Перелiк питань, якi виносились на голосування та рiшення, прийнятi за результатами їх розгляду:</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w:t>
            </w:r>
            <w:r w:rsidRPr="000D251F">
              <w:rPr>
                <w:rFonts w:ascii="Times New Roman CYR" w:eastAsiaTheme="minorEastAsia" w:hAnsi="Times New Roman CYR" w:cs="Times New Roman CYR"/>
                <w:sz w:val="24"/>
                <w:szCs w:val="24"/>
              </w:rPr>
              <w:tab/>
              <w:t>Обрання лiчильної комiсiї, голови та секретаря зборiв.</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ab/>
              <w:t>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Обрати лiчильну комiсiю в складi однiєї особи - Чубоха О.В.  Головою зборiв згiдно статуту є голова правлiння Переходько Ю.А., секретар зборiв - Переходько Г.П.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w:t>
            </w:r>
            <w:r w:rsidRPr="000D251F">
              <w:rPr>
                <w:rFonts w:ascii="Times New Roman CYR" w:eastAsiaTheme="minorEastAsia" w:hAnsi="Times New Roman CYR" w:cs="Times New Roman CYR"/>
                <w:sz w:val="24"/>
                <w:szCs w:val="24"/>
              </w:rPr>
              <w:tab/>
              <w:t>Прийняття рiшення з питань проведення загальних зборiв</w:t>
            </w:r>
            <w:r w:rsidRPr="000D251F">
              <w:rPr>
                <w:rFonts w:ascii="Times New Roman CYR" w:eastAsiaTheme="minorEastAsia" w:hAnsi="Times New Roman CYR" w:cs="Times New Roman CYR"/>
                <w:sz w:val="24"/>
                <w:szCs w:val="24"/>
              </w:rPr>
              <w:tab/>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Встановити наступний порядок проведення загальних зборiв акцiонерiв: початок зборiв не ранiше 15 години. Реєстрацiя акцiонерiв проводиться на пiдставi перелiку акцiонерiв, складеному НДУ та пред'явлення акцiонерами документа, що посвiдчує особу. Голосування проводиться за допомогою бюлетенiв. Допускається змiна черговостi розгляду питань порядку денного. За результатами голосування складається окремий протокол про пiдсумки голосування на кожне питання порядку денного.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w:t>
            </w:r>
            <w:r w:rsidRPr="000D251F">
              <w:rPr>
                <w:rFonts w:ascii="Times New Roman CYR" w:eastAsiaTheme="minorEastAsia" w:hAnsi="Times New Roman CYR" w:cs="Times New Roman CYR"/>
                <w:sz w:val="24"/>
                <w:szCs w:val="24"/>
              </w:rPr>
              <w:tab/>
              <w:t>Встановлення порядку i способу засвiдчення бюлетенiв)</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Встановити ранiше погоджений за рiшенням правлiння порядок i спосiб засвiдчення бюлетенiв для голосування  акцiонерами на загальних зборах акцiонерiв: Вiдповiднiсть бюлетеня встановленiй  формi засвiдчує голова Загальних зборiв акцiонерiв з проставленням свого пiдпису та дати погодження.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w:t>
            </w:r>
            <w:r w:rsidRPr="000D251F">
              <w:rPr>
                <w:rFonts w:ascii="Times New Roman CYR" w:eastAsiaTheme="minorEastAsia" w:hAnsi="Times New Roman CYR" w:cs="Times New Roman CYR"/>
                <w:sz w:val="24"/>
                <w:szCs w:val="24"/>
              </w:rPr>
              <w:tab/>
              <w:t>Внесення змiн до статуту та внутрiшнiх положень товариства для приведення їх у вiдповiднiсть до вимог чинного законодавства.</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Внести змiни в Статут та внутрiшнi положення товариства  для приведення їх у вiдповiднiсть  до  чинного Закону України "Про акцiонернi товариства",  </w:t>
            </w:r>
            <w:r w:rsidRPr="000D251F">
              <w:rPr>
                <w:rFonts w:ascii="Times New Roman CYR" w:eastAsiaTheme="minorEastAsia" w:hAnsi="Times New Roman CYR" w:cs="Times New Roman CYR"/>
                <w:sz w:val="24"/>
                <w:szCs w:val="24"/>
              </w:rPr>
              <w:lastRenderedPageBreak/>
              <w:t xml:space="preserve">з врахуванням змiн у законодавствi України щодо дiяльностi акцiонерних товариств згiдно з ЗУ №2210-VIII.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w:t>
            </w:r>
            <w:r w:rsidRPr="000D251F">
              <w:rPr>
                <w:rFonts w:ascii="Times New Roman CYR" w:eastAsiaTheme="minorEastAsia" w:hAnsi="Times New Roman CYR" w:cs="Times New Roman CYR"/>
                <w:sz w:val="24"/>
                <w:szCs w:val="24"/>
              </w:rPr>
              <w:tab/>
              <w:t>Затвердження уповноваженої особи для пiдписання Статуту Товариства i здiйснення дiй щодо державної реєстрацiї.</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Затвердити  голову та секретаря зборiв уповноваженими особами на пiдписання  статуту. Уповноважити з правом передоручення  голову правлiння Переходька Ю.А. здiйснити дiї щодо реєстрацiї змiн  в органах державної реєстрацiї.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6.</w:t>
            </w:r>
            <w:r w:rsidRPr="000D251F">
              <w:rPr>
                <w:rFonts w:ascii="Times New Roman CYR" w:eastAsiaTheme="minorEastAsia" w:hAnsi="Times New Roman CYR" w:cs="Times New Roman CYR"/>
                <w:sz w:val="24"/>
                <w:szCs w:val="24"/>
              </w:rPr>
              <w:tab/>
              <w:t xml:space="preserve">Затвердження звiту та висновкiв  ревiзора  та прийняття рiшення за наслiдками розгляду звiту ревiзора.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Прийняти та затвердити звiт та висновок ревiзора.</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7.</w:t>
            </w:r>
            <w:r w:rsidRPr="000D251F">
              <w:rPr>
                <w:rFonts w:ascii="Times New Roman CYR" w:eastAsiaTheme="minorEastAsia" w:hAnsi="Times New Roman CYR" w:cs="Times New Roman CYR"/>
                <w:sz w:val="24"/>
                <w:szCs w:val="24"/>
              </w:rPr>
              <w:tab/>
              <w:t>Про дострокове припинення повноважень ревiзора.</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Достроково припинити повноваження ревiзора у зв'язку з прийняттям рiшення про лiквiдацiю ревiзiйної комiсiї товариства та внесенням, вiдповiдно, змiн до статуту товариства.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8.</w:t>
            </w:r>
            <w:r w:rsidRPr="000D251F">
              <w:rPr>
                <w:rFonts w:ascii="Times New Roman CYR" w:eastAsiaTheme="minorEastAsia" w:hAnsi="Times New Roman CYR" w:cs="Times New Roman CYR"/>
                <w:sz w:val="24"/>
                <w:szCs w:val="24"/>
              </w:rPr>
              <w:tab/>
              <w:t>Про скасування Положення про ревiзора.</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Скасувати дiю положення про ревiзора за минулою потребою.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9.</w:t>
            </w:r>
            <w:r w:rsidRPr="000D251F">
              <w:rPr>
                <w:rFonts w:ascii="Times New Roman CYR" w:eastAsiaTheme="minorEastAsia" w:hAnsi="Times New Roman CYR" w:cs="Times New Roman CYR"/>
                <w:sz w:val="24"/>
                <w:szCs w:val="24"/>
              </w:rPr>
              <w:tab/>
              <w:t>Затвердження рiчного звiту.</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Затвердити баланс( ф.№1) i Звiт про фiнансовi результати (ф. №2) .</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10.</w:t>
            </w:r>
            <w:r w:rsidRPr="000D251F">
              <w:rPr>
                <w:rFonts w:ascii="Times New Roman CYR" w:eastAsiaTheme="minorEastAsia" w:hAnsi="Times New Roman CYR" w:cs="Times New Roman CYR"/>
                <w:sz w:val="24"/>
                <w:szCs w:val="24"/>
              </w:rPr>
              <w:tab/>
              <w:t>Розподiл прибутку (покриття  збиткiв). Виплата дивiдендiв та визначення їх розмiру.</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Покривати збиток необхiдно за рахунок збiльшення темпiв виробництва, оснащення матерiально-технiчної бази, впровадження енергоощадних технологiй, збiльшення виробничих потужностей. Дивiденди не виплачувати.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11.</w:t>
            </w:r>
            <w:r w:rsidRPr="000D251F">
              <w:rPr>
                <w:rFonts w:ascii="Times New Roman CYR" w:eastAsiaTheme="minorEastAsia" w:hAnsi="Times New Roman CYR" w:cs="Times New Roman CYR"/>
                <w:sz w:val="24"/>
                <w:szCs w:val="24"/>
              </w:rPr>
              <w:tab/>
              <w:t>Розгляд звiту виконавчого органу та затвердження заходiв за результатами його розгляду та  прийняття рiшення за наслiдками розгляду звiту правлiння.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ab/>
              <w:t>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За результатами розгляду звiту правлiння, прийняти рiшення по затвердженню заходiв: в поточному роцi направити дiяльнiсть товариства на його розвиток, в тому числi на розширення обсягiв виробництва.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12.</w:t>
            </w:r>
            <w:r w:rsidRPr="000D251F">
              <w:rPr>
                <w:rFonts w:ascii="Times New Roman CYR" w:eastAsiaTheme="minorEastAsia" w:hAnsi="Times New Roman CYR" w:cs="Times New Roman CYR"/>
                <w:sz w:val="24"/>
                <w:szCs w:val="24"/>
              </w:rPr>
              <w:tab/>
              <w:t>Попереднє надання згоди на вчинення  значних правочинiв.</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ab/>
              <w:t>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Погодити вчинення протягом  року вiд iменi товариства значних правочинiв, в тому числi тих, предметом яких є майно, роботи i послуги на суму, що перевищує 200529,30 (Двiстi тисяч п'ятсот двадцять дев'ять гривень 30 коп.)  грн.. Гранична  сукупна вартiсть  становить 1000000,00 ( Один мiльйон  гривень 00 коп.)  грн.. Характер правочинiв - надання забезпечення за кредитами,  правочини, пов'язанi з придбанням основних засобiв.  </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13.</w:t>
            </w:r>
            <w:r w:rsidRPr="000D251F">
              <w:rPr>
                <w:rFonts w:ascii="Times New Roman CYR" w:eastAsiaTheme="minorEastAsia" w:hAnsi="Times New Roman CYR" w:cs="Times New Roman CYR"/>
                <w:sz w:val="24"/>
                <w:szCs w:val="24"/>
              </w:rPr>
              <w:tab/>
              <w:t>Про дострокове припинення повноважень та переобрання голови правлiння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Прийняте рiшення:</w:t>
            </w: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Достроково припинити повноваження голови правлiння. Обрати правлiння у складi однiєї особи -  голови правлiння Переходька Ю.А. термiном на три роки - до 19.03.2022 року.</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 По всiх питаннях рiшення прийнятi одноголосно.</w:t>
            </w:r>
          </w:p>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1596"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1596"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Обрання або припинення повноважень членів виконавчого </w:t>
            </w:r>
            <w:r w:rsidRPr="000D251F">
              <w:rPr>
                <w:rFonts w:ascii="Times New Roman CYR" w:eastAsiaTheme="minorEastAsia" w:hAnsi="Times New Roman CYR" w:cs="Times New Roman CYR"/>
                <w:sz w:val="24"/>
                <w:szCs w:val="24"/>
              </w:rPr>
              <w:lastRenderedPageBreak/>
              <w:t>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1596"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sz w:val="24"/>
          <w:szCs w:val="24"/>
          <w:u w:val="single"/>
        </w:rPr>
        <w:t>ні</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2520" w:type="dxa"/>
            <w:gridSpan w:val="2"/>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річних (чергових) загальних зборів зазначається причина їх непроведення: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позачергових загальних зборів зазначається причина їх непроведення: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Склад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0"/>
        <w:gridCol w:w="1260"/>
      </w:tblGrid>
      <w:tr w:rsidR="00E324C7" w:rsidRPr="000D251F">
        <w:trPr>
          <w:trHeight w:val="200"/>
        </w:trPr>
        <w:tc>
          <w:tcPr>
            <w:tcW w:w="8100" w:type="dxa"/>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Кількість осіб</w:t>
            </w:r>
          </w:p>
        </w:tc>
      </w:tr>
      <w:tr w:rsidR="00E324C7" w:rsidRPr="000D251F">
        <w:trPr>
          <w:trHeight w:val="200"/>
        </w:trPr>
        <w:tc>
          <w:tcPr>
            <w:tcW w:w="81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0</w:t>
            </w:r>
          </w:p>
        </w:tc>
      </w:tr>
      <w:tr w:rsidR="00E324C7" w:rsidRPr="000D251F">
        <w:trPr>
          <w:trHeight w:val="200"/>
        </w:trPr>
        <w:tc>
          <w:tcPr>
            <w:tcW w:w="81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0</w:t>
            </w:r>
          </w:p>
        </w:tc>
      </w:tr>
      <w:tr w:rsidR="00E324C7" w:rsidRPr="000D251F">
        <w:trPr>
          <w:trHeight w:val="200"/>
        </w:trPr>
        <w:tc>
          <w:tcPr>
            <w:tcW w:w="81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0</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0"/>
        <w:gridCol w:w="4450"/>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239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6970"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компетентності та ефективності комітетів: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стосовно кількості засідань та яких саме комітетів наглядової ради: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наглядової ради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2000"/>
        <w:gridCol w:w="2000"/>
      </w:tblGrid>
      <w:tr w:rsidR="00E324C7" w:rsidRPr="000D251F">
        <w:trPr>
          <w:trHeight w:val="200"/>
        </w:trPr>
        <w:tc>
          <w:tcPr>
            <w:tcW w:w="3000" w:type="dxa"/>
            <w:vMerge w:val="restart"/>
            <w:tcBorders>
              <w:top w:val="single" w:sz="6" w:space="0" w:color="auto"/>
              <w:bottom w:val="nil"/>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 xml:space="preserve">Прізвище, ім'я, по </w:t>
            </w:r>
            <w:r w:rsidRPr="000D251F">
              <w:rPr>
                <w:rFonts w:ascii="Times New Roman CYR" w:eastAsiaTheme="minorEastAsia" w:hAnsi="Times New Roman CYR" w:cs="Times New Roman CYR"/>
                <w:b/>
                <w:bCs/>
                <w:sz w:val="24"/>
                <w:szCs w:val="24"/>
              </w:rPr>
              <w:lastRenderedPageBreak/>
              <w:t>батькові</w:t>
            </w:r>
          </w:p>
        </w:tc>
        <w:tc>
          <w:tcPr>
            <w:tcW w:w="3000" w:type="dxa"/>
            <w:vMerge w:val="restart"/>
            <w:tcBorders>
              <w:top w:val="single" w:sz="6" w:space="0" w:color="auto"/>
              <w:left w:val="single" w:sz="6" w:space="0" w:color="auto"/>
              <w:bottom w:val="nil"/>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lastRenderedPageBreak/>
              <w:t>Посада</w:t>
            </w:r>
          </w:p>
        </w:tc>
        <w:tc>
          <w:tcPr>
            <w:tcW w:w="4000"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Незалежний член</w:t>
            </w:r>
          </w:p>
        </w:tc>
      </w:tr>
      <w:tr w:rsidR="00E324C7" w:rsidRPr="000D251F">
        <w:trPr>
          <w:trHeight w:val="200"/>
        </w:trPr>
        <w:tc>
          <w:tcPr>
            <w:tcW w:w="3000" w:type="dxa"/>
            <w:vMerge/>
            <w:tcBorders>
              <w:top w:val="nil"/>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3000" w:type="dxa"/>
            <w:vMerge/>
            <w:tcBorders>
              <w:top w:val="nil"/>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Так</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b/>
                <w:bCs/>
                <w:sz w:val="24"/>
                <w:szCs w:val="24"/>
              </w:rPr>
              <w:t>Ні</w:t>
            </w:r>
          </w:p>
        </w:tc>
      </w:tr>
      <w:tr w:rsidR="00E324C7" w:rsidRPr="000D251F">
        <w:trPr>
          <w:trHeight w:val="200"/>
        </w:trPr>
        <w:tc>
          <w:tcPr>
            <w:tcW w:w="3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3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1596"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проводилися засідання наглядової ради? Загальний опис прийнятих на них рішень</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1596"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(запишіть)</w:t>
            </w:r>
          </w:p>
        </w:tc>
        <w:tc>
          <w:tcPr>
            <w:tcW w:w="7764"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виконавчий орган</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E324C7" w:rsidRPr="000D251F">
        <w:trPr>
          <w:trHeight w:val="200"/>
        </w:trPr>
        <w:tc>
          <w:tcPr>
            <w:tcW w:w="50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b/>
                <w:bCs/>
                <w:sz w:val="24"/>
                <w:szCs w:val="24"/>
              </w:rPr>
              <w:t>Функціональні обов'язки</w:t>
            </w:r>
          </w:p>
        </w:tc>
      </w:tr>
      <w:tr w:rsidR="00E324C7" w:rsidRPr="000D251F">
        <w:trPr>
          <w:trHeight w:val="200"/>
        </w:trPr>
        <w:tc>
          <w:tcPr>
            <w:tcW w:w="5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Вiдповiдно до Статуту одноосiбним </w:t>
            </w:r>
            <w:r w:rsidRPr="000D251F">
              <w:rPr>
                <w:rFonts w:ascii="Times New Roman CYR" w:eastAsiaTheme="minorEastAsia" w:hAnsi="Times New Roman CYR" w:cs="Times New Roman CYR"/>
                <w:sz w:val="24"/>
                <w:szCs w:val="24"/>
              </w:rPr>
              <w:lastRenderedPageBreak/>
              <w:t>виконавчим органом емiтента є правлiння у складi голови правлiння Переходько Юрiй Анатолiйович. Кiлькiсний, персональний склад виконавчого органу визначний рiшенням Загальних зборiв акцiонерiв  № 30 вiд 19.03.2019 року.</w:t>
            </w:r>
          </w:p>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5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 xml:space="preserve"> Здiйснює керiвництво дiяльнiстю товариства, </w:t>
            </w:r>
            <w:r w:rsidRPr="000D251F">
              <w:rPr>
                <w:rFonts w:ascii="Times New Roman CYR" w:eastAsiaTheme="minorEastAsia" w:hAnsi="Times New Roman CYR" w:cs="Times New Roman CYR"/>
                <w:sz w:val="24"/>
                <w:szCs w:val="24"/>
              </w:rPr>
              <w:lastRenderedPageBreak/>
              <w:t>без доручення представляє товариство.</w:t>
            </w:r>
          </w:p>
        </w:tc>
      </w:tr>
      <w:tr w:rsidR="00E324C7" w:rsidRPr="000D251F">
        <w:trPr>
          <w:trHeight w:val="200"/>
        </w:trPr>
        <w:tc>
          <w:tcPr>
            <w:tcW w:w="5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b/>
                <w:bCs/>
                <w:sz w:val="24"/>
                <w:szCs w:val="24"/>
              </w:rPr>
              <w:lastRenderedPageBreak/>
              <w:t>Опис</w:t>
            </w:r>
          </w:p>
        </w:tc>
        <w:tc>
          <w:tcPr>
            <w:tcW w:w="5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 xml:space="preserve">Протягом звiтного року голова правлiння видав ряд наказiв, згiдно з якими прийнято рiшення щодо скликання загальних зборiв акцiонерiв, а саме затвердження порядку денного рiчних зборiв акцiонерiв, призначення реєстрацiйної комiсiї,  визначення часу для реєстрацiї акцiонерiв для їх участi в загальних зборах акцiонерiв, визначення часу для надсилання повiдомлень акцiонерам, погодження тексту та форми бюлетенiв для голосування тощо. Крiм того, голова правлiння приймав рiшення про надання вiдпусток, затвердження облiкової полiтики та iншi рiшення, пов'язанi з поточною дiяльнiстю товариства.  </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ні</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0</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135"/>
      </w:tblGrid>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Виконавчий орган</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Не належить до компетенції жодного органу</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4884"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680"/>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216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(запишіть)</w:t>
            </w:r>
          </w:p>
        </w:tc>
        <w:tc>
          <w:tcPr>
            <w:tcW w:w="7200"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1750"/>
        <w:gridCol w:w="1338"/>
        <w:gridCol w:w="1433"/>
        <w:gridCol w:w="1171"/>
        <w:gridCol w:w="1354"/>
      </w:tblGrid>
      <w:tr w:rsidR="00E324C7" w:rsidRPr="000D251F">
        <w:trPr>
          <w:trHeight w:val="182"/>
        </w:trPr>
        <w:tc>
          <w:tcPr>
            <w:tcW w:w="27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Інформація про 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Інформація оприлюднюється в загальнод</w:t>
            </w:r>
            <w:r w:rsidRPr="000D251F">
              <w:rPr>
                <w:rFonts w:ascii="Times New Roman CYR" w:eastAsiaTheme="minorEastAsia" w:hAnsi="Times New Roman CYR" w:cs="Times New Roman CYR"/>
                <w:sz w:val="24"/>
                <w:szCs w:val="24"/>
              </w:rPr>
              <w:lastRenderedPageBreak/>
              <w:t>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 xml:space="preserve">Документи надаються для ознайомлення </w:t>
            </w:r>
            <w:r w:rsidRPr="000D251F">
              <w:rPr>
                <w:rFonts w:ascii="Times New Roman CYR" w:eastAsiaTheme="minorEastAsia" w:hAnsi="Times New Roman CYR" w:cs="Times New Roman CYR"/>
                <w:sz w:val="24"/>
                <w:szCs w:val="24"/>
              </w:rPr>
              <w:lastRenderedPageBreak/>
              <w:t>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 xml:space="preserve">Копії документів надаються на </w:t>
            </w:r>
            <w:r w:rsidRPr="000D251F">
              <w:rPr>
                <w:rFonts w:ascii="Times New Roman CYR" w:eastAsiaTheme="minorEastAsia" w:hAnsi="Times New Roman CYR" w:cs="Times New Roman CYR"/>
                <w:sz w:val="24"/>
                <w:szCs w:val="24"/>
              </w:rPr>
              <w:lastRenderedPageBreak/>
              <w:t>запит акціонера</w:t>
            </w:r>
          </w:p>
        </w:tc>
        <w:tc>
          <w:tcPr>
            <w:tcW w:w="1354"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 xml:space="preserve">Інформація розміщується на власній </w:t>
            </w:r>
            <w:r w:rsidRPr="000D251F">
              <w:rPr>
                <w:rFonts w:ascii="Times New Roman CYR" w:eastAsiaTheme="minorEastAsia" w:hAnsi="Times New Roman CYR" w:cs="Times New Roman CYR"/>
                <w:sz w:val="24"/>
                <w:szCs w:val="24"/>
              </w:rPr>
              <w:lastRenderedPageBreak/>
              <w:t>інтернет-сторінці акціонерного товариства</w:t>
            </w:r>
          </w:p>
        </w:tc>
      </w:tr>
      <w:tr w:rsidR="00E324C7" w:rsidRPr="000D251F">
        <w:trPr>
          <w:trHeight w:val="182"/>
        </w:trPr>
        <w:tc>
          <w:tcPr>
            <w:tcW w:w="27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r>
      <w:tr w:rsidR="00E324C7" w:rsidRPr="000D251F">
        <w:trPr>
          <w:trHeight w:val="182"/>
        </w:trPr>
        <w:tc>
          <w:tcPr>
            <w:tcW w:w="27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r>
      <w:tr w:rsidR="00E324C7" w:rsidRPr="000D251F">
        <w:trPr>
          <w:trHeight w:val="182"/>
        </w:trPr>
        <w:tc>
          <w:tcPr>
            <w:tcW w:w="27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r>
      <w:tr w:rsidR="00E324C7" w:rsidRPr="000D251F">
        <w:trPr>
          <w:trHeight w:val="182"/>
        </w:trPr>
        <w:tc>
          <w:tcPr>
            <w:tcW w:w="27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182"/>
        </w:trPr>
        <w:tc>
          <w:tcPr>
            <w:tcW w:w="27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182"/>
        </w:trPr>
        <w:tc>
          <w:tcPr>
            <w:tcW w:w="270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1596"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Ні</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6840" w:type="dxa"/>
            <w:gridSpan w:val="2"/>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X</w:t>
            </w:r>
          </w:p>
        </w:tc>
      </w:tr>
      <w:tr w:rsidR="00E324C7" w:rsidRPr="000D251F">
        <w:trPr>
          <w:trHeight w:val="200"/>
        </w:trPr>
        <w:tc>
          <w:tcPr>
            <w:tcW w:w="1596"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E324C7" w:rsidRDefault="00E324C7">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E324C7" w:rsidRPr="000D251F">
        <w:trPr>
          <w:trHeight w:val="200"/>
        </w:trPr>
        <w:tc>
          <w:tcPr>
            <w:tcW w:w="89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Розмір частки акціонера (власника) (у відсотках до статутного капіталу)</w:t>
            </w:r>
          </w:p>
        </w:tc>
      </w:tr>
      <w:tr w:rsidR="00E324C7" w:rsidRPr="000D251F">
        <w:trPr>
          <w:trHeight w:val="200"/>
        </w:trPr>
        <w:tc>
          <w:tcPr>
            <w:tcW w:w="89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Переходько Юрiй Анатолiйович</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75</w:t>
            </w:r>
          </w:p>
        </w:tc>
      </w:tr>
      <w:tr w:rsidR="00E324C7" w:rsidRPr="000D251F">
        <w:trPr>
          <w:trHeight w:val="200"/>
        </w:trPr>
        <w:tc>
          <w:tcPr>
            <w:tcW w:w="89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Переходько Галина Петрiвна</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10</w:t>
            </w:r>
          </w:p>
        </w:tc>
      </w:tr>
      <w:tr w:rsidR="00E324C7" w:rsidRPr="000D251F">
        <w:trPr>
          <w:trHeight w:val="200"/>
        </w:trPr>
        <w:tc>
          <w:tcPr>
            <w:tcW w:w="89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Вержбицька Свiтлана Володимирiвна</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w:t>
            </w:r>
          </w:p>
        </w:tc>
      </w:tr>
      <w:tr w:rsidR="00E324C7" w:rsidRPr="000D251F">
        <w:trPr>
          <w:trHeight w:val="200"/>
        </w:trPr>
        <w:tc>
          <w:tcPr>
            <w:tcW w:w="89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4</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Железняк Володимир Григорович</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w:t>
            </w:r>
          </w:p>
        </w:tc>
      </w:tr>
      <w:tr w:rsidR="00E324C7" w:rsidRPr="000D251F">
        <w:trPr>
          <w:trHeight w:val="200"/>
        </w:trPr>
        <w:tc>
          <w:tcPr>
            <w:tcW w:w="89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Мельничук Вiктор Миколайович</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5</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E324C7" w:rsidRDefault="00E324C7">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E324C7" w:rsidRPr="000D251F">
        <w:trPr>
          <w:trHeight w:val="200"/>
        </w:trPr>
        <w:tc>
          <w:tcPr>
            <w:tcW w:w="189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0D251F">
              <w:rPr>
                <w:rFonts w:ascii="Times New Roman CYR" w:eastAsiaTheme="minorEastAsia" w:hAnsi="Times New Roman CYR" w:cs="Times New Roman CYR"/>
                <w:b/>
                <w:bCs/>
                <w:sz w:val="24"/>
                <w:szCs w:val="24"/>
              </w:rPr>
              <w:t>Дата виникнення обмеження</w:t>
            </w:r>
          </w:p>
        </w:tc>
      </w:tr>
      <w:tr w:rsidR="00E324C7" w:rsidRPr="000D251F">
        <w:trPr>
          <w:trHeight w:val="200"/>
        </w:trPr>
        <w:tc>
          <w:tcPr>
            <w:tcW w:w="189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1 080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D251F">
              <w:rPr>
                <w:rFonts w:ascii="Times New Roman CYR" w:eastAsiaTheme="minorEastAsia" w:hAnsi="Times New Roman CYR" w:cs="Times New Roman CYR"/>
                <w:sz w:val="24"/>
                <w:szCs w:val="24"/>
              </w:rPr>
              <w:t>162</w:t>
            </w:r>
          </w:p>
        </w:tc>
        <w:tc>
          <w:tcPr>
            <w:tcW w:w="4000" w:type="dxa"/>
            <w:tcBorders>
              <w:top w:val="single" w:sz="6" w:space="0" w:color="auto"/>
              <w:left w:val="single" w:sz="6" w:space="0" w:color="auto"/>
              <w:bottom w:val="single" w:sz="6" w:space="0" w:color="auto"/>
              <w:right w:val="single" w:sz="6" w:space="0" w:color="auto"/>
            </w:tcBorders>
          </w:tcPr>
          <w:p w:rsidR="00E324C7" w:rsidRPr="000D251F" w:rsidRDefault="002A408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не активованi рахун</w:t>
            </w:r>
            <w:r w:rsidR="000D251F" w:rsidRPr="000D251F">
              <w:rPr>
                <w:rFonts w:ascii="Times New Roman CYR" w:eastAsiaTheme="minorEastAsia" w:hAnsi="Times New Roman CYR" w:cs="Times New Roman CYR"/>
                <w:sz w:val="24"/>
                <w:szCs w:val="24"/>
              </w:rPr>
              <w:t>ки в цiнних паперах</w:t>
            </w:r>
          </w:p>
        </w:tc>
        <w:tc>
          <w:tcPr>
            <w:tcW w:w="2000" w:type="dxa"/>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посадовою  особою емiтента є  голова правлiння, призначення та звiльнення якого здiйснюється за рiшенням Загальних зборiв акцiонерiв.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посадових осiб визначенi Статутом товариства а також Положенням про правлiння, договорами, що укладаються з посадовими особами на виконання поставлених завдань i обов'язкiв.  </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голови правлiння визначенi Статутом. Такi договори вiд iменi Товариства пiдписуються головою правлiння товариства чи iншою уповноваженою Загальними Зборами особою на iнших умовах, що затверджуються Загальними Зборами. </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інформація аудитора щодо звіту про корпоративне управління</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 аудитора щодо Інформації Звіту про корпоративне управління.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перевірили інформацію у Звіті про корпоративне управління Компанії, розкриття якої вимагається пунктів 5-9  частини статті 40-1 Закону України "Про цінні папери та фондовий ринок" (надалі  - Інформація Звіту про корпоративне управління), що включає опис основних характеристик системи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та опис повноважень посадових осіб за рік, що закінчився 31грудня 2019 року.</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Інформація Звіту про корпоративне управління,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VIІ додатка 38 до "Положення про розкриття інформації емітентами цінних паперів" та узгоджується із інформацією, що міститься у внутрішніх, корпоративних та статутних документах за звітний період, що закінчився 31 грудня 2019 року.</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б) Інформація Звіту про корпоративне управління відповідно до вимог пунктів 1-4 частини 3 статті 40-1 Закону "Про цінні папери та фондовий ринок"</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Під час перевірки Звіту про корпоративне управління ми перевірили  інформацію,  розкриття якої вимагається пунктів 1-4  частини 3 статті 40-1 Закону України "Про цінні папери та фондовий ринок" (надалі - Інша інформація Звіту про корпоративне управління).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Наша думка щодо Інформацiї Звiту про корпоративне управлiння не поширюється на  Іншу iнформацiю Звіту про корпоративне управління, і ми не надаємо висновок з будь-яким рівнем впевненості щодо такої інформації.</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та нашими знаннями, отриманими під час перевірки, або чи ця інша інформація має вигляд такої, що містить суттєве викривлення.</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на основі проведеної нами роботи стосовно Іншої інформації Звіту про корпоративне управління, отриманої до дати звіту, ми доходимо висновку, що існує суттєве викривлення цієї іншої інформації, ми зобов'язані повідомити про цей факт.</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перевірці Іншої інформації Звіту про корпоративне управління Компанії, розкриття якої вимагається пунктами 1-4  частини 3 статті 40-1 Закону України "Про цінні папери та фондовий ринок", ми не  виявили фактів невідповідності цієї інформації вимогам зазначених вище пунктів Закону України "Про цінні папери та фондовий ринок", які б необхідно було включити до нашого звіту.</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Інформація, передбачена Законом України "Про фінансові послуги та державне регулювання ринку фінансових послуг" (для фінансових установ)</w:t>
      </w: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jc w:val="both"/>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E324C7" w:rsidRPr="000D251F">
        <w:trPr>
          <w:trHeight w:val="200"/>
        </w:trPr>
        <w:tc>
          <w:tcPr>
            <w:tcW w:w="3300" w:type="dxa"/>
            <w:vMerge w:val="restart"/>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Кількість за видами акцій</w:t>
            </w:r>
          </w:p>
        </w:tc>
      </w:tr>
      <w:tr w:rsidR="00E324C7" w:rsidRPr="000D251F">
        <w:trPr>
          <w:trHeight w:val="200"/>
        </w:trPr>
        <w:tc>
          <w:tcPr>
            <w:tcW w:w="3300" w:type="dxa"/>
            <w:vMerge/>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b/>
                <w:bCs/>
              </w:rPr>
              <w:t>Привілейовані іменні</w:t>
            </w:r>
          </w:p>
        </w:tc>
      </w:tr>
      <w:tr w:rsidR="00E324C7" w:rsidRPr="000D251F">
        <w:trPr>
          <w:trHeight w:val="200"/>
        </w:trPr>
        <w:tc>
          <w:tcPr>
            <w:tcW w:w="3300" w:type="dxa"/>
            <w:tcBorders>
              <w:top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c>
          <w:tcPr>
            <w:tcW w:w="14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c>
          <w:tcPr>
            <w:tcW w:w="23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121" w:type="dxa"/>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E324C7" w:rsidRPr="000D251F">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Кількість за видами акцій</w:t>
            </w:r>
          </w:p>
        </w:tc>
      </w:tr>
      <w:tr w:rsidR="00E324C7" w:rsidRPr="000D251F">
        <w:trPr>
          <w:trHeight w:val="200"/>
        </w:trPr>
        <w:tc>
          <w:tcPr>
            <w:tcW w:w="7000" w:type="dxa"/>
            <w:gridSpan w:val="3"/>
            <w:vMerge/>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b/>
                <w:bCs/>
              </w:rPr>
              <w:t>Привілейовані іменні</w:t>
            </w:r>
          </w:p>
        </w:tc>
      </w:tr>
      <w:tr w:rsidR="00E324C7" w:rsidRPr="000D251F">
        <w:trPr>
          <w:trHeight w:val="200"/>
        </w:trPr>
        <w:tc>
          <w:tcPr>
            <w:tcW w:w="7000" w:type="dxa"/>
            <w:gridSpan w:val="3"/>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Переходько Юрiй Анатолiйович</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810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75</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810</w:t>
            </w:r>
          </w:p>
        </w:tc>
        <w:tc>
          <w:tcPr>
            <w:tcW w:w="21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7000" w:type="dxa"/>
            <w:gridSpan w:val="3"/>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Переходько Галина Петрiвна</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c>
          <w:tcPr>
            <w:tcW w:w="21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7000" w:type="dxa"/>
            <w:gridSpan w:val="3"/>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Вержбицька Свiтлана Володимирiвна</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7000" w:type="dxa"/>
            <w:gridSpan w:val="3"/>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Железняк Володимир Григорович</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7000" w:type="dxa"/>
            <w:gridSpan w:val="3"/>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Мельничук Вiктор Миколайович</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7000" w:type="dxa"/>
            <w:gridSpan w:val="3"/>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1 080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1 080</w:t>
            </w:r>
          </w:p>
        </w:tc>
        <w:tc>
          <w:tcPr>
            <w:tcW w:w="21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sectPr w:rsidR="00E324C7">
          <w:pgSz w:w="16838" w:h="11906" w:orient="landscape"/>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E324C7" w:rsidRDefault="00E324C7">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E324C7" w:rsidRPr="000D251F">
        <w:trPr>
          <w:trHeight w:val="300"/>
        </w:trPr>
        <w:tc>
          <w:tcPr>
            <w:tcW w:w="246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E324C7" w:rsidRPr="000D251F">
        <w:trPr>
          <w:trHeight w:val="300"/>
        </w:trPr>
        <w:tc>
          <w:tcPr>
            <w:tcW w:w="246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1 080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10,00</w:t>
            </w:r>
          </w:p>
        </w:tc>
        <w:tc>
          <w:tcPr>
            <w:tcW w:w="5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 xml:space="preserve">Акцiя Товариства посвiдчує корпоративнi права акцiонера щодо Товариства. Всi Акцiї є рiвноцiнними для цiлей розподiлу дивiдендiв та майна пiд час лiквiдацiї Товариства. Акцiонери Товариства мають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Кожна Акцiя Товариства надає акцiонеру однакову сукупнiсть прав, включаючи права:</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на участь в управлiннi Товариством;</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на отримання дивiдендiв;</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отримувати своєчасне письмове повiдомлення про скликання Загальних Зборiв та пропонований порядок денний таких Загальних Зборiв, переглядати всi корпоративнi документи, що пов'язанi iз порядком денним Загальних Зборiв, та повноправно брати участь у таких Загальних Зборах;</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мати доступ (за вимогою) до бухгалтерської, фiнансової, комерцiйної та iншої iнформацiї стосовно фiнансово-господарської дiяльностi Товариства вiдповiдно до цього Статуту та законодавства України;</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голосувати на Загальних Зборах за принципом: одна Акцiя - один голос;</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у разi лiквiдацiї Товариства отримувати свою пропорцiйну частку майна Товариства, що залишається пiсля проведення остаточних розрахункiв iз усiма кредиторами Товариства, або грошовий еквiвалент вартостi такого майна.</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Акцiонери  Товариства зобов'язанi:</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утримуватися  вiд  будь-яких дiй,  якi   б  завдали  шкоди  Товариству  або  погiршили  б ефективнiсть та прибутковiсть його дiяльностi;</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 xml:space="preserve">сприяти Товариству у досягненнi його цiлей та докладати найкращих зусиль для успiшного просування дiяльностi Товариства, включаючи </w:t>
            </w:r>
            <w:r w:rsidRPr="000D251F">
              <w:rPr>
                <w:rFonts w:ascii="Times New Roman CYR" w:eastAsiaTheme="minorEastAsia" w:hAnsi="Times New Roman CYR" w:cs="Times New Roman CYR"/>
                <w:sz w:val="20"/>
                <w:szCs w:val="20"/>
              </w:rPr>
              <w:lastRenderedPageBreak/>
              <w:t>досягнення самоокупностi та прибутковостi;</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виконувати свої обов'язки у вiдповiдностi до чинного законодавства та докладати всiх зусиль для того, щоб Товариство дiяло згiдно з чинним законодавством;</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дотримуватися Статуту, iнших внутрiшнiх документiв Товариства;</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виконувати рiшення Загальних Зборiв, iнших органiв Товариства;</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виконувати свої зобов'язання перед Товариством, у тому числi пов'язанi з майновою участю;</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оплачувати Акцiї у розмiрi, в порядку та засобами, що передбаченi Статутом Товариства;</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w:t>
            </w:r>
            <w:r w:rsidRPr="000D251F">
              <w:rPr>
                <w:rFonts w:ascii="Times New Roman CYR" w:eastAsiaTheme="minorEastAsia" w:hAnsi="Times New Roman CYR" w:cs="Times New Roman CYR"/>
                <w:sz w:val="20"/>
                <w:szCs w:val="20"/>
              </w:rPr>
              <w:tab/>
              <w:t>не розголошувати комерцiйну таємницю та конфiденцiйну iнформацiю про дiяльнiсть Товариства.</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Мiж акцiонерами Товариства може бути укладений договiр, згiдно з яким на акцiонерiв</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можуть покладатися додатковi обов'язки, у тому числi обов'язок участi у Загальних Зборах, i</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передбачатися вiдповiдальнiсть за його недотримання.</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lastRenderedPageBreak/>
              <w:t>Акцiї розповсюдженнi мiж засновниками, на органiзованих ринках не торгуються. Розмiщення приватне.</w:t>
            </w:r>
          </w:p>
        </w:tc>
      </w:tr>
      <w:tr w:rsidR="00E324C7" w:rsidRPr="000D251F">
        <w:trPr>
          <w:trHeight w:val="300"/>
        </w:trPr>
        <w:tc>
          <w:tcPr>
            <w:tcW w:w="15083" w:type="dxa"/>
            <w:gridSpan w:val="5"/>
            <w:tcBorders>
              <w:top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Примітки:</w:t>
            </w:r>
          </w:p>
        </w:tc>
      </w:tr>
      <w:tr w:rsidR="00E324C7" w:rsidRPr="000D251F">
        <w:trPr>
          <w:trHeight w:val="300"/>
        </w:trPr>
        <w:tc>
          <w:tcPr>
            <w:tcW w:w="15083" w:type="dxa"/>
            <w:gridSpan w:val="5"/>
            <w:tcBorders>
              <w:top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sectPr w:rsidR="00E324C7">
          <w:pgSz w:w="16838" w:h="11906" w:orient="landscape"/>
          <w:pgMar w:top="850" w:right="850" w:bottom="850" w:left="1400" w:header="720" w:footer="720" w:gutter="0"/>
          <w:cols w:space="720"/>
          <w:noEndnote/>
        </w:sectPr>
      </w:pPr>
    </w:p>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E324C7" w:rsidRPr="000D251F">
        <w:trPr>
          <w:trHeight w:val="200"/>
        </w:trPr>
        <w:tc>
          <w:tcPr>
            <w:tcW w:w="12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Частка у статутному капіталі (у відсотках)</w:t>
            </w:r>
          </w:p>
        </w:tc>
      </w:tr>
      <w:tr w:rsidR="00E324C7" w:rsidRPr="000D251F">
        <w:trPr>
          <w:trHeight w:val="200"/>
        </w:trPr>
        <w:tc>
          <w:tcPr>
            <w:tcW w:w="12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w:t>
            </w:r>
          </w:p>
        </w:tc>
      </w:tr>
      <w:tr w:rsidR="00E324C7" w:rsidRPr="000D251F">
        <w:trPr>
          <w:trHeight w:val="200"/>
        </w:trPr>
        <w:tc>
          <w:tcPr>
            <w:tcW w:w="125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07.05.2010</w:t>
            </w:r>
          </w:p>
        </w:tc>
        <w:tc>
          <w:tcPr>
            <w:tcW w:w="135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6/03/1/10</w:t>
            </w:r>
          </w:p>
        </w:tc>
        <w:tc>
          <w:tcPr>
            <w:tcW w:w="24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Волинське ТУ ДКЦПФР</w:t>
            </w:r>
          </w:p>
        </w:tc>
        <w:tc>
          <w:tcPr>
            <w:tcW w:w="17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UA4000071906</w:t>
            </w:r>
          </w:p>
        </w:tc>
        <w:tc>
          <w:tcPr>
            <w:tcW w:w="15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1 080</w:t>
            </w:r>
          </w:p>
        </w:tc>
        <w:tc>
          <w:tcPr>
            <w:tcW w:w="14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10 800</w:t>
            </w:r>
          </w:p>
        </w:tc>
        <w:tc>
          <w:tcPr>
            <w:tcW w:w="14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100</w:t>
            </w:r>
          </w:p>
        </w:tc>
      </w:tr>
      <w:tr w:rsidR="00E324C7" w:rsidRPr="000D251F">
        <w:trPr>
          <w:trHeight w:val="200"/>
        </w:trPr>
        <w:tc>
          <w:tcPr>
            <w:tcW w:w="12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Акцiї розповсюдженнi мiж засновниками, на органiзованих ринках не торгуються. Розмiщення приватне.</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E324C7">
      <w:pPr>
        <w:widowControl w:val="0"/>
        <w:autoSpaceDE w:val="0"/>
        <w:autoSpaceDN w:val="0"/>
        <w:adjustRightInd w:val="0"/>
        <w:spacing w:after="0" w:line="240" w:lineRule="auto"/>
        <w:rPr>
          <w:rFonts w:ascii="Times New Roman CYR" w:hAnsi="Times New Roman CYR" w:cs="Times New Roman CYR"/>
        </w:rPr>
        <w:sectPr w:rsidR="00E324C7">
          <w:pgSz w:w="16838" w:h="11906" w:orient="landscape"/>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9.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E324C7" w:rsidRDefault="00E324C7">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62"/>
        <w:gridCol w:w="2000"/>
        <w:gridCol w:w="2000"/>
        <w:gridCol w:w="2000"/>
        <w:gridCol w:w="2000"/>
        <w:gridCol w:w="3500"/>
        <w:gridCol w:w="2121"/>
      </w:tblGrid>
      <w:tr w:rsidR="00E324C7" w:rsidRPr="000D251F">
        <w:trPr>
          <w:trHeight w:val="300"/>
        </w:trPr>
        <w:tc>
          <w:tcPr>
            <w:tcW w:w="146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Характеристика обмеження</w:t>
            </w:r>
          </w:p>
        </w:tc>
        <w:tc>
          <w:tcPr>
            <w:tcW w:w="21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Строк обмеження</w:t>
            </w:r>
          </w:p>
        </w:tc>
      </w:tr>
      <w:tr w:rsidR="00E324C7" w:rsidRPr="000D251F">
        <w:trPr>
          <w:trHeight w:val="300"/>
        </w:trPr>
        <w:tc>
          <w:tcPr>
            <w:tcW w:w="146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5</w:t>
            </w:r>
          </w:p>
        </w:tc>
        <w:tc>
          <w:tcPr>
            <w:tcW w:w="3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6</w:t>
            </w:r>
          </w:p>
        </w:tc>
        <w:tc>
          <w:tcPr>
            <w:tcW w:w="21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7</w:t>
            </w:r>
          </w:p>
        </w:tc>
      </w:tr>
      <w:tr w:rsidR="00E324C7" w:rsidRPr="000D251F">
        <w:trPr>
          <w:trHeight w:val="300"/>
        </w:trPr>
        <w:tc>
          <w:tcPr>
            <w:tcW w:w="146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07.05.2010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Волинське ТУ ДКЦПФР</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UA4000071906</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 xml:space="preserve">Обмеження передбаченi чинним статутом товариства: </w:t>
            </w: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6.2.9.   Акцiонери Товариства в правi розпоряджатися належними їм на правi власностi Акцiями з урахуванням обмежень та вимог, встановлених цим Статутом та законодавством України.</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6.2.10.Усi правочини щодо Акцiй повиннi вчинятися в письмовiй формi.</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6.2.11.Акцiонери Товариства мають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 xml:space="preserve">6.2.12.Акцiонер, який має намiр продати свої Акцiї третiй особi, зобов'язаний письмово повiдомити про це решту акцiонерiв Товариства та саме Товариство. Таке повiдомлення повинно мiстити: кiлькiсть акцiй, що пропонуються до продажу, цiну, порядок та строк розрахункiв, особу потенцiйного покупця, та iншi умови продажу Акцiй, якi акцiонер, що продає Акцiї бажає повiдомити. Повiдомлення акцiонерiв Товариства здiйснюється </w:t>
            </w:r>
            <w:r w:rsidRPr="000D251F">
              <w:rPr>
                <w:rFonts w:ascii="Times New Roman CYR" w:eastAsiaTheme="minorEastAsia" w:hAnsi="Times New Roman CYR" w:cs="Times New Roman CYR"/>
                <w:sz w:val="20"/>
                <w:szCs w:val="20"/>
              </w:rPr>
              <w:lastRenderedPageBreak/>
              <w:t>через Правлiння Товариства. Пiсля отримання письмового повiдомлення вiд акцiонера, який має намiр продати свої Акцiї третiй особi, Правлiння зобов'язане протягом двох робочих днiв направити копiї повiдомлення всiм iншим акцiонерам Товариства. Про виконання зазначеного обов'язку Правлiння Товариства повинне письмово повiдомити акцiонера, який має намiр продати свої акцiї третiй особi, протягом двох робочих днiв з дати направлення повiдомлення всiм iншим акцiонерам. Повiдомлення акцiонерiв Товариства здiйснюється за рахунок акцiонера, який має намiр продати свої Акцiї.</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6.2.13.Переважне право акцiонерiв на придбання Акцiй, що продаються iншими акцiонерами, дiє протягом тридцяти днiв з дня отримання Правлiнням Товариства повiдомлення акцiонера про намiр продати належнi йому Акцiї. Переважне право на придбання Акцiй Товариства, що продаються будь-яким з акцiонерiв Товариства, має також i саме Товариство, за умови, що акцiонери Товариства нескористались переважним правом на придбання акцiй, що продаються iншим акцiонером цього товариства .</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6.2.14.Переважне право Товариства на придбання Акцiй, що продаються акцiонерами, може бути реалiзовано протягом 10 днiв пiсля закiнчення строку дiї переважного права на придбання Акцiй акцiонерами Товариства.</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 xml:space="preserve">6.2.15.Акцiонер Товариства, якiй бажає придбати Акцiї, що </w:t>
            </w:r>
            <w:r w:rsidRPr="000D251F">
              <w:rPr>
                <w:rFonts w:ascii="Times New Roman CYR" w:eastAsiaTheme="minorEastAsia" w:hAnsi="Times New Roman CYR" w:cs="Times New Roman CYR"/>
                <w:sz w:val="20"/>
                <w:szCs w:val="20"/>
              </w:rPr>
              <w:lastRenderedPageBreak/>
              <w:t>пропонуються до продажу iншим акцiонером Товариства, а також саме Товариство подає Правлiнню письмову заяву про використання свого переважного права на придбання Акцiй, що пропонуються акцiонером до продажу третiй особi. Письмова заява про використання акцiонером та/або Товариством свого переважного права повинна мiстити кiлькiсть акцiй, яку акцiонер та/або Товариство бажає придбати.</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6.2.16.Строк переважного права припиняється у разi, якщо до його спливу вiд усiх акцiонерiв та самого Товариства отриманi письмовi заяви про використання або про вiдмову вiд використання переважного права на купiвлю Акцiй.</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6.2.17.Якщо акцiонери та/або Товариство не скористаються переважним правом на придбання всiх Акцiй, що пропонуються для продажу, протягом передбаченого у цьому Статутi строку, Акцiї можуть бути проданi третiй особi за цiною та на умовах, що повiдомленi Товариству та його акцiонерам. У разi порушення переважного права на придбання Акцiй будь-який акцiонер та/або саме Товариство має право протягом трьох мiсяцiв з моменту, коли акцiонер чи Товариство дiзналися або повиннi були дiзнатися про таке порушення, вимагати у судовому порядку переведення на них прав та обов'язкiв покупця Акцiй.</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 xml:space="preserve">6.2.14.          У разi виникнення права звернення стягнення на Акцiї у зв'язку iз їх заставою, вiдчуження таких Акцiй здiйснюється з </w:t>
            </w:r>
            <w:r w:rsidRPr="000D251F">
              <w:rPr>
                <w:rFonts w:ascii="Times New Roman CYR" w:eastAsiaTheme="minorEastAsia" w:hAnsi="Times New Roman CYR" w:cs="Times New Roman CYR"/>
                <w:sz w:val="20"/>
                <w:szCs w:val="20"/>
              </w:rPr>
              <w:lastRenderedPageBreak/>
              <w:t>дотриманням переважного права акцiонерiв на такi Акцiї.</w:t>
            </w:r>
          </w:p>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6.2.15.         Уступка переважного права акцiонерiв на придбання Акцiй Товариства, що пропонуються iншим акцiонером Товариства до продажу третiм особам, не допускається.</w:t>
            </w:r>
          </w:p>
        </w:tc>
        <w:tc>
          <w:tcPr>
            <w:tcW w:w="21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lastRenderedPageBreak/>
              <w:t>Переважне право акцiонерiв на придбання Акцiй, що продаються iншими акцiонерами, дiє протягом тридцяти днiв з дня отримання Правлiнням Товариства повiдомлення акцiонера про намiр продати належнi йому Акцiї.</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E324C7" w:rsidRDefault="00E324C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62"/>
        <w:gridCol w:w="2000"/>
        <w:gridCol w:w="2000"/>
        <w:gridCol w:w="2000"/>
        <w:gridCol w:w="2100"/>
        <w:gridCol w:w="1500"/>
        <w:gridCol w:w="1500"/>
        <w:gridCol w:w="2521"/>
      </w:tblGrid>
      <w:tr w:rsidR="00E324C7" w:rsidRPr="000D251F">
        <w:trPr>
          <w:trHeight w:val="300"/>
        </w:trPr>
        <w:tc>
          <w:tcPr>
            <w:tcW w:w="146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E324C7" w:rsidRPr="000D251F">
        <w:trPr>
          <w:trHeight w:val="300"/>
        </w:trPr>
        <w:tc>
          <w:tcPr>
            <w:tcW w:w="146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8</w:t>
            </w:r>
          </w:p>
        </w:tc>
      </w:tr>
      <w:tr w:rsidR="00E324C7" w:rsidRPr="000D251F">
        <w:trPr>
          <w:trHeight w:val="300"/>
        </w:trPr>
        <w:tc>
          <w:tcPr>
            <w:tcW w:w="146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07.05.2010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6/03/1/10</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UA4000071906</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1 080</w:t>
            </w:r>
          </w:p>
        </w:tc>
        <w:tc>
          <w:tcPr>
            <w:tcW w:w="21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10 800</w:t>
            </w:r>
          </w:p>
        </w:tc>
        <w:tc>
          <w:tcPr>
            <w:tcW w:w="15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918</w:t>
            </w:r>
          </w:p>
        </w:tc>
        <w:tc>
          <w:tcPr>
            <w:tcW w:w="15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0</w:t>
            </w:r>
          </w:p>
        </w:tc>
      </w:tr>
      <w:tr w:rsidR="00E324C7" w:rsidRPr="000D251F">
        <w:trPr>
          <w:trHeight w:val="300"/>
        </w:trPr>
        <w:tc>
          <w:tcPr>
            <w:tcW w:w="15083" w:type="dxa"/>
            <w:gridSpan w:val="8"/>
            <w:tcBorders>
              <w:top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Опис:</w:t>
            </w:r>
          </w:p>
        </w:tc>
      </w:tr>
      <w:tr w:rsidR="00E324C7" w:rsidRPr="000D251F">
        <w:trPr>
          <w:trHeight w:val="300"/>
        </w:trPr>
        <w:tc>
          <w:tcPr>
            <w:tcW w:w="15083" w:type="dxa"/>
            <w:gridSpan w:val="8"/>
            <w:tcBorders>
              <w:top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Право голосу за голосуючими акцiями не обмежене.</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pPr>
    </w:p>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sectPr w:rsidR="00E324C7">
          <w:pgSz w:w="16838" w:h="11906" w:orient="landscape"/>
          <w:pgMar w:top="850" w:right="850" w:bottom="850" w:left="1400" w:header="720" w:footer="720" w:gutter="0"/>
          <w:cols w:space="720"/>
          <w:noEndnote/>
        </w:sectPr>
      </w:pPr>
    </w:p>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E324C7" w:rsidRPr="000D251F">
        <w:trPr>
          <w:trHeight w:val="200"/>
        </w:trPr>
        <w:tc>
          <w:tcPr>
            <w:tcW w:w="3058" w:type="dxa"/>
            <w:vMerge w:val="restart"/>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Основні засоби, усього (тис. грн)</w:t>
            </w:r>
          </w:p>
        </w:tc>
      </w:tr>
      <w:tr w:rsidR="00E324C7" w:rsidRPr="000D251F">
        <w:trPr>
          <w:trHeight w:val="200"/>
        </w:trPr>
        <w:tc>
          <w:tcPr>
            <w:tcW w:w="3058" w:type="dxa"/>
            <w:vMerge/>
            <w:tcBorders>
              <w:top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кінець періоду</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w:t>
            </w:r>
          </w:p>
        </w:tc>
        <w:tc>
          <w:tcPr>
            <w:tcW w:w="1082"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r>
      <w:tr w:rsidR="00E324C7" w:rsidRPr="000D251F">
        <w:trPr>
          <w:trHeight w:val="200"/>
        </w:trPr>
        <w:tc>
          <w:tcPr>
            <w:tcW w:w="3058"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Термiн використання основних засобiв не обмежений. Первiсна вартiсть на кiнець звiтного перiоду становить 59,8 тис.грн., нарахований знос 49,2 тис.грн. Заборона на використання основних засобiв вiдсутня.</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E324C7" w:rsidRPr="000D251F">
        <w:trPr>
          <w:trHeight w:val="200"/>
        </w:trPr>
        <w:tc>
          <w:tcPr>
            <w:tcW w:w="4000" w:type="dxa"/>
            <w:gridSpan w:val="2"/>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За попередній період</w:t>
            </w:r>
          </w:p>
        </w:tc>
      </w:tr>
      <w:tr w:rsidR="00E324C7" w:rsidRPr="000D251F">
        <w:trPr>
          <w:trHeight w:val="200"/>
        </w:trPr>
        <w:tc>
          <w:tcPr>
            <w:tcW w:w="4000" w:type="dxa"/>
            <w:gridSpan w:val="2"/>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1 282,9</w:t>
            </w:r>
          </w:p>
        </w:tc>
        <w:tc>
          <w:tcPr>
            <w:tcW w:w="3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838</w:t>
            </w:r>
          </w:p>
        </w:tc>
      </w:tr>
      <w:tr w:rsidR="00E324C7" w:rsidRPr="000D251F">
        <w:trPr>
          <w:trHeight w:val="200"/>
        </w:trPr>
        <w:tc>
          <w:tcPr>
            <w:tcW w:w="4000" w:type="dxa"/>
            <w:gridSpan w:val="2"/>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c>
          <w:tcPr>
            <w:tcW w:w="3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r>
      <w:tr w:rsidR="00E324C7" w:rsidRPr="000D251F">
        <w:trPr>
          <w:trHeight w:val="200"/>
        </w:trPr>
        <w:tc>
          <w:tcPr>
            <w:tcW w:w="4000" w:type="dxa"/>
            <w:gridSpan w:val="2"/>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c>
          <w:tcPr>
            <w:tcW w:w="3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r>
      <w:tr w:rsidR="00E324C7" w:rsidRPr="000D251F">
        <w:trPr>
          <w:trHeight w:val="200"/>
        </w:trPr>
        <w:tc>
          <w:tcPr>
            <w:tcW w:w="126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Розрахунок вартостi чистих активiв вiдбувався вiдповiдно до Положення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E324C7" w:rsidRPr="000D251F">
        <w:trPr>
          <w:trHeight w:val="200"/>
        </w:trPr>
        <w:tc>
          <w:tcPr>
            <w:tcW w:w="126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Чистi активи  пiдприємства  перевищують величину статутного капiталу  , що    вiдповiдає вимогам ст. 155 Цивiльного Кодексу України.</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324C7" w:rsidRPr="000D251F">
        <w:trPr>
          <w:trHeight w:val="2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Дата погашення</w:t>
            </w:r>
          </w:p>
        </w:tc>
      </w:tr>
      <w:tr w:rsidR="00E324C7" w:rsidRPr="000D251F">
        <w:trPr>
          <w:trHeight w:val="2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2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lastRenderedPageBreak/>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366,6</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371,6</w:t>
            </w:r>
          </w:p>
        </w:tc>
        <w:tc>
          <w:tcPr>
            <w:tcW w:w="194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X</w:t>
            </w:r>
          </w:p>
        </w:tc>
      </w:tr>
      <w:tr w:rsidR="00E324C7" w:rsidRPr="000D251F">
        <w:trPr>
          <w:trHeight w:val="300"/>
        </w:trPr>
        <w:tc>
          <w:tcPr>
            <w:tcW w:w="378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Публiчне акцiонерне товариство"Нацiональний депозитарiй України"</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Публічне акціонерне товариство</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30370711</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04071, Україна, Київська обл., Шевченкiвський р-н р-н, м. Київ, Тропiнiна,  7-г</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АВ №581322</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ДКЦПФР</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19.09.2006</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(044) 5940404</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(044) 5940418</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депозитарна дiяльнiсть депозитарiя цiнних паперiв</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Обслуговування випуску акцiй, надання перелiкiв акцiонерiв для повiдомлення про проведення ззагальних зборiв, для участi у загальних зборах, для виплати дивiдендвi та iнших документiв.</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ПрАТ "Схiд-Iнвест"</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Приватне акціонерне товариство</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25228595</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43000, Україна, Волинська обл., м. Луцьк, Рiвненська, 48</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АЕ № 263472</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НКЦПФР</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01.10.2013</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(0332)776401</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(0332)776401</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Депозитарна дiяльнiсть  депозитарної установи</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Ведення рахункiв у цiнних паперах.</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Товариство з обмеженою вiдповiдальнiстю "ВСЕСВIТ - АУДИТ"</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Товариство з обмеженою відповідальністю</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36355128</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04201, Україна, Київська обл., м. Київ, вул.. Кондратюка, 4, к. 266</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4260</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АПУ</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+38 (044) 227 71 76</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+38 (044) 227 71 76</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Аудиторськi послуги</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Висловлення думки щодо звiту про корпоративне управлiння.</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Державна установа "Агенство з розвитку iнфраструктури фондового ринку України"</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Державне підприємство</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21676262</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0315, Україна, Київська обл., м. Київ, Антоновича, 51</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DR/00002/ARM</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НКЦПФР</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18.02.2019</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0442875670</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0442875670</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Iнформацiйнi послуги  щодо подання звiтностi до НКЦПФР</w:t>
            </w:r>
          </w:p>
        </w:tc>
      </w:tr>
      <w:tr w:rsidR="00E324C7" w:rsidRPr="000D251F">
        <w:trPr>
          <w:trHeight w:val="200"/>
        </w:trPr>
        <w:tc>
          <w:tcPr>
            <w:tcW w:w="600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rPr>
            </w:pPr>
            <w:r w:rsidRPr="000D251F">
              <w:rPr>
                <w:rFonts w:ascii="Times New Roman CYR" w:eastAsiaTheme="minorEastAsia" w:hAnsi="Times New Roman CYR" w:cs="Times New Roman CYR"/>
              </w:rPr>
              <w:t>Послуги з подання звiтностi до НКЦПФР.</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E324C7">
      <w:pPr>
        <w:widowControl w:val="0"/>
        <w:autoSpaceDE w:val="0"/>
        <w:autoSpaceDN w:val="0"/>
        <w:adjustRightInd w:val="0"/>
        <w:spacing w:after="0" w:line="240" w:lineRule="auto"/>
        <w:rPr>
          <w:rFonts w:ascii="Times New Roman CYR" w:hAnsi="Times New Roman CYR" w:cs="Times New Roman CYR"/>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XIV. 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E324C7" w:rsidRDefault="00E324C7">
      <w:pPr>
        <w:widowControl w:val="0"/>
        <w:autoSpaceDE w:val="0"/>
        <w:autoSpaceDN w:val="0"/>
        <w:adjustRightInd w:val="0"/>
        <w:spacing w:after="0" w:line="240" w:lineRule="auto"/>
        <w:rPr>
          <w:rFonts w:ascii="Times New Roman CYR" w:hAnsi="Times New Roman CYR" w:cs="Times New Roman CYR"/>
          <w:b/>
          <w:bCs/>
          <w:sz w:val="28"/>
          <w:szCs w:val="28"/>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прийняття рішення про попереднє надання згоди на вчинення значних правочинів</w:t>
      </w:r>
    </w:p>
    <w:p w:rsidR="00E324C7" w:rsidRDefault="00E324C7">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2"/>
        <w:gridCol w:w="1300"/>
        <w:gridCol w:w="2000"/>
        <w:gridCol w:w="1800"/>
        <w:gridCol w:w="1800"/>
        <w:gridCol w:w="1800"/>
        <w:gridCol w:w="2000"/>
        <w:gridCol w:w="1600"/>
        <w:gridCol w:w="2021"/>
      </w:tblGrid>
      <w:tr w:rsidR="00E324C7" w:rsidRPr="000D251F">
        <w:trPr>
          <w:trHeight w:val="300"/>
        </w:trPr>
        <w:tc>
          <w:tcPr>
            <w:tcW w:w="76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Дата прийняття рішення</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Найменування уповноваженого органу, що прийняв рішення</w:t>
            </w:r>
          </w:p>
        </w:tc>
        <w:tc>
          <w:tcPr>
            <w:tcW w:w="18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Гранична сукупна вартість правочинів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Вартість активів емітента за даними останньої річної фінансової звітності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Предмет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Дата розміщення інформації в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0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Адреса сторінки власного веб-сайту товариства, на якій розміщена інформація про прийняття рішення щодо попереднього надання згоди на вчинення значних правочинів</w:t>
            </w:r>
          </w:p>
        </w:tc>
      </w:tr>
      <w:tr w:rsidR="00E324C7" w:rsidRPr="000D251F">
        <w:trPr>
          <w:trHeight w:val="300"/>
        </w:trPr>
        <w:tc>
          <w:tcPr>
            <w:tcW w:w="762"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3</w:t>
            </w:r>
          </w:p>
        </w:tc>
        <w:tc>
          <w:tcPr>
            <w:tcW w:w="18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4</w:t>
            </w:r>
          </w:p>
        </w:tc>
        <w:tc>
          <w:tcPr>
            <w:tcW w:w="18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5</w:t>
            </w:r>
          </w:p>
        </w:tc>
        <w:tc>
          <w:tcPr>
            <w:tcW w:w="18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7</w:t>
            </w:r>
          </w:p>
        </w:tc>
        <w:tc>
          <w:tcPr>
            <w:tcW w:w="160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8</w:t>
            </w:r>
          </w:p>
        </w:tc>
        <w:tc>
          <w:tcPr>
            <w:tcW w:w="2021"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9</w:t>
            </w:r>
          </w:p>
        </w:tc>
      </w:tr>
      <w:tr w:rsidR="00E324C7" w:rsidRPr="000D251F">
        <w:trPr>
          <w:trHeight w:val="300"/>
        </w:trPr>
        <w:tc>
          <w:tcPr>
            <w:tcW w:w="762"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19.03.2019</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На загальних зборах акцiонерiв 19.03.2019 р. . прийняте рiшення про попереднє надання згоди на вчинення значних правочинiв</w:t>
            </w:r>
          </w:p>
        </w:tc>
        <w:tc>
          <w:tcPr>
            <w:tcW w:w="18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1 000</w:t>
            </w:r>
          </w:p>
        </w:tc>
        <w:tc>
          <w:tcPr>
            <w:tcW w:w="18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2 005,29</w:t>
            </w:r>
          </w:p>
        </w:tc>
        <w:tc>
          <w:tcPr>
            <w:tcW w:w="18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49,87</w:t>
            </w:r>
          </w:p>
        </w:tc>
        <w:tc>
          <w:tcPr>
            <w:tcW w:w="2000" w:type="dxa"/>
            <w:tcBorders>
              <w:top w:val="single" w:sz="6" w:space="0" w:color="auto"/>
              <w:left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 xml:space="preserve">Характер правочинiв - надання забезпечення за кредитами, правочини, пов'язанi з придбанням основних засобiв. </w:t>
            </w:r>
          </w:p>
        </w:tc>
        <w:tc>
          <w:tcPr>
            <w:tcW w:w="160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2021"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pag.voltex-melange.com</w:t>
            </w:r>
          </w:p>
        </w:tc>
      </w:tr>
      <w:tr w:rsidR="00E324C7" w:rsidRPr="000D251F">
        <w:trPr>
          <w:trHeight w:val="300"/>
        </w:trPr>
        <w:tc>
          <w:tcPr>
            <w:tcW w:w="15083" w:type="dxa"/>
            <w:gridSpan w:val="9"/>
            <w:tcBorders>
              <w:top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0D251F">
              <w:rPr>
                <w:rFonts w:ascii="Times New Roman CYR" w:eastAsiaTheme="minorEastAsia" w:hAnsi="Times New Roman CYR" w:cs="Times New Roman CYR"/>
                <w:b/>
                <w:bCs/>
                <w:sz w:val="20"/>
                <w:szCs w:val="20"/>
              </w:rPr>
              <w:t>Опис:</w:t>
            </w:r>
          </w:p>
        </w:tc>
      </w:tr>
      <w:tr w:rsidR="00E324C7" w:rsidRPr="000D251F">
        <w:trPr>
          <w:trHeight w:val="300"/>
        </w:trPr>
        <w:tc>
          <w:tcPr>
            <w:tcW w:w="15083" w:type="dxa"/>
            <w:gridSpan w:val="9"/>
            <w:tcBorders>
              <w:top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0D251F">
              <w:rPr>
                <w:rFonts w:ascii="Times New Roman CYR" w:eastAsiaTheme="minorEastAsia" w:hAnsi="Times New Roman CYR" w:cs="Times New Roman CYR"/>
                <w:sz w:val="20"/>
                <w:szCs w:val="20"/>
              </w:rPr>
              <w:t xml:space="preserve">Загальна кiлькiсть голосуючих акцiй становить 918 штук, для участi у зборах зареєструвались акцiонери, яким належить 918 штук голосуючих акцiй, за прийняте рiшення </w:t>
            </w:r>
            <w:r w:rsidRPr="000D251F">
              <w:rPr>
                <w:rFonts w:ascii="Times New Roman CYR" w:eastAsiaTheme="minorEastAsia" w:hAnsi="Times New Roman CYR" w:cs="Times New Roman CYR"/>
                <w:sz w:val="20"/>
                <w:szCs w:val="20"/>
              </w:rPr>
              <w:lastRenderedPageBreak/>
              <w:t>проголосували 100% зареєстрованих голосуючих акцiй.</w:t>
            </w:r>
          </w:p>
        </w:tc>
      </w:tr>
    </w:tbl>
    <w:p w:rsidR="00E324C7" w:rsidRDefault="00E324C7">
      <w:pPr>
        <w:widowControl w:val="0"/>
        <w:autoSpaceDE w:val="0"/>
        <w:autoSpaceDN w:val="0"/>
        <w:adjustRightInd w:val="0"/>
        <w:spacing w:after="0" w:line="240" w:lineRule="auto"/>
        <w:rPr>
          <w:rFonts w:ascii="Times New Roman CYR" w:hAnsi="Times New Roman CYR" w:cs="Times New Roman CYR"/>
          <w:sz w:val="20"/>
          <w:szCs w:val="20"/>
        </w:rPr>
        <w:sectPr w:rsidR="00E324C7">
          <w:pgSz w:w="16838" w:h="11906" w:orient="landscape"/>
          <w:pgMar w:top="850" w:right="850" w:bottom="850" w:left="1400" w:header="720" w:footer="720" w:gutter="0"/>
          <w:cols w:space="720"/>
          <w:noEndnote/>
        </w:sectPr>
      </w:pP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СПРОЩЕНИЙ ФІНАНСОВИЙ ЗВІТ</w:t>
      </w: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суб'єкта 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E324C7" w:rsidRPr="000D251F">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КОДИ</w:t>
            </w:r>
          </w:p>
        </w:tc>
      </w:tr>
      <w:tr w:rsidR="00E324C7" w:rsidRPr="000D251F">
        <w:trPr>
          <w:gridBefore w:val="2"/>
          <w:wBefore w:w="6650" w:type="dxa"/>
          <w:trHeight w:val="298"/>
        </w:trPr>
        <w:tc>
          <w:tcPr>
            <w:tcW w:w="1990" w:type="dxa"/>
            <w:tcBorders>
              <w:top w:val="nil"/>
              <w:left w:val="nil"/>
              <w:bottom w:val="nil"/>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2020.01.01</w:t>
            </w:r>
          </w:p>
        </w:tc>
      </w:tr>
      <w:tr w:rsidR="00E324C7" w:rsidRPr="000D251F">
        <w:tc>
          <w:tcPr>
            <w:tcW w:w="2160" w:type="dxa"/>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Приватне акцiонерне товариство "ПАЖ-ХОЛДIНГ"</w:t>
            </w:r>
          </w:p>
        </w:tc>
        <w:tc>
          <w:tcPr>
            <w:tcW w:w="1990" w:type="dxa"/>
            <w:tcBorders>
              <w:top w:val="nil"/>
              <w:left w:val="nil"/>
              <w:bottom w:val="nil"/>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21738980</w:t>
            </w:r>
          </w:p>
        </w:tc>
      </w:tr>
      <w:tr w:rsidR="00E324C7" w:rsidRPr="000D251F">
        <w:tc>
          <w:tcPr>
            <w:tcW w:w="2160" w:type="dxa"/>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Територія</w:t>
            </w:r>
          </w:p>
        </w:tc>
        <w:tc>
          <w:tcPr>
            <w:tcW w:w="4490" w:type="dxa"/>
            <w:vMerge w:val="restart"/>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Волинська область, м.Луцьк</w:t>
            </w:r>
          </w:p>
        </w:tc>
        <w:tc>
          <w:tcPr>
            <w:tcW w:w="1990" w:type="dxa"/>
            <w:tcBorders>
              <w:top w:val="nil"/>
              <w:left w:val="nil"/>
              <w:bottom w:val="nil"/>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0710100000</w:t>
            </w:r>
          </w:p>
        </w:tc>
      </w:tr>
      <w:tr w:rsidR="00E324C7" w:rsidRPr="000D251F">
        <w:tc>
          <w:tcPr>
            <w:tcW w:w="2160" w:type="dxa"/>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230</w:t>
            </w:r>
          </w:p>
        </w:tc>
      </w:tr>
      <w:tr w:rsidR="00E324C7" w:rsidRPr="000D251F">
        <w:trPr>
          <w:trHeight w:val="298"/>
        </w:trPr>
        <w:tc>
          <w:tcPr>
            <w:tcW w:w="2160" w:type="dxa"/>
            <w:vMerge w:val="restart"/>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Неспеціалізована оптова торгівля</w:t>
            </w:r>
          </w:p>
        </w:tc>
        <w:tc>
          <w:tcPr>
            <w:tcW w:w="1990" w:type="dxa"/>
            <w:tcBorders>
              <w:top w:val="nil"/>
              <w:left w:val="nil"/>
              <w:bottom w:val="nil"/>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46.90</w:t>
            </w:r>
          </w:p>
        </w:tc>
      </w:tr>
    </w:tbl>
    <w:p w:rsidR="00E324C7" w:rsidRDefault="000D251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rsidR="00E324C7" w:rsidRDefault="000D251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E324C7" w:rsidRDefault="000D251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43023, Волинська обл., - р-н, м. Луцьк, вул. Карбишева 2, 0332 786040</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E324C7" w:rsidRDefault="000D251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31.12.2019 p.</w:t>
      </w:r>
    </w:p>
    <w:p w:rsidR="00E324C7" w:rsidRDefault="000D251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324C7" w:rsidRPr="000D251F">
        <w:trPr>
          <w:gridBefore w:val="3"/>
          <w:wBefore w:w="7500" w:type="dxa"/>
          <w:trHeight w:val="280"/>
        </w:trPr>
        <w:tc>
          <w:tcPr>
            <w:tcW w:w="1500" w:type="dxa"/>
            <w:gridSpan w:val="2"/>
            <w:tcBorders>
              <w:top w:val="nil"/>
              <w:left w:val="nil"/>
              <w:bottom w:val="nil"/>
              <w:right w:val="single" w:sz="6" w:space="0" w:color="auto"/>
            </w:tcBorders>
            <w:vAlign w:val="center"/>
          </w:tcPr>
          <w:p w:rsidR="00E324C7" w:rsidRPr="000D251F" w:rsidRDefault="000D251F">
            <w:pPr>
              <w:widowControl w:val="0"/>
              <w:autoSpaceDE w:val="0"/>
              <w:autoSpaceDN w:val="0"/>
              <w:adjustRightInd w:val="0"/>
              <w:spacing w:after="0" w:line="240" w:lineRule="auto"/>
              <w:jc w:val="right"/>
              <w:rPr>
                <w:rFonts w:ascii="Times New Roman CYR" w:eastAsiaTheme="minorEastAsia" w:hAnsi="Times New Roman CYR" w:cs="Times New Roman CYR"/>
              </w:rPr>
            </w:pPr>
            <w:r w:rsidRPr="000D251F">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right"/>
              <w:rPr>
                <w:rFonts w:ascii="Times New Roman CYR" w:eastAsiaTheme="minorEastAsia" w:hAnsi="Times New Roman CYR" w:cs="Times New Roman CYR"/>
              </w:rPr>
            </w:pPr>
            <w:r w:rsidRPr="000D251F">
              <w:rPr>
                <w:rFonts w:ascii="Times New Roman CYR" w:eastAsiaTheme="minorEastAsia" w:hAnsi="Times New Roman CYR" w:cs="Times New Roman CYR"/>
              </w:rPr>
              <w:t>1801006</w:t>
            </w:r>
          </w:p>
        </w:tc>
      </w:tr>
      <w:tr w:rsidR="00E324C7" w:rsidRPr="000D251F">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кінець звітного періоду</w:t>
            </w:r>
          </w:p>
        </w:tc>
      </w:tr>
      <w:tr w:rsidR="00E324C7" w:rsidRPr="000D251F">
        <w:trPr>
          <w:trHeight w:val="200"/>
        </w:trPr>
        <w:tc>
          <w:tcPr>
            <w:tcW w:w="5850" w:type="dxa"/>
            <w:tcBorders>
              <w:top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rPr>
                <w:rFonts w:ascii="Times New Roman CYR" w:eastAsiaTheme="minorEastAsia" w:hAnsi="Times New Roman CYR" w:cs="Times New Roman CYR"/>
              </w:rPr>
            </w:pP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59,8</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59,8</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(43,8)</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(49,2)</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56</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72</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10,6</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1687,6</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1580,4</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228</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53</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17,7</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10,5</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1933,3</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1643,9</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2005,3</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1654,5</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324C7" w:rsidRPr="000D251F">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На кінець звітного періоду</w:t>
            </w:r>
          </w:p>
        </w:tc>
      </w:tr>
      <w:tr w:rsidR="00E324C7" w:rsidRPr="000D251F">
        <w:trPr>
          <w:trHeight w:val="200"/>
        </w:trPr>
        <w:tc>
          <w:tcPr>
            <w:tcW w:w="5850" w:type="dxa"/>
            <w:tcBorders>
              <w:top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E324C7" w:rsidRPr="000D251F">
        <w:trPr>
          <w:trHeight w:val="205"/>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10,8</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827,2</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1272,1</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838</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1282,9</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Поточна кредиторська заборгованість за: за товари, роботи, </w:t>
            </w:r>
            <w:r w:rsidRPr="000D251F">
              <w:rPr>
                <w:rFonts w:ascii="Times New Roman CYR" w:eastAsiaTheme="minorEastAsia" w:hAnsi="Times New Roman CYR" w:cs="Times New Roman CYR"/>
              </w:rPr>
              <w:lastRenderedPageBreak/>
              <w:t>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lastRenderedPageBreak/>
              <w:t>1615</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721,2</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366,6</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38,1</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3,6</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403,4</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1167,3</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371,6</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2005,3</w:t>
            </w:r>
          </w:p>
        </w:tc>
        <w:tc>
          <w:tcPr>
            <w:tcW w:w="1645"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1654,5</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E324C7">
      <w:pPr>
        <w:widowControl w:val="0"/>
        <w:autoSpaceDE w:val="0"/>
        <w:autoSpaceDN w:val="0"/>
        <w:adjustRightInd w:val="0"/>
        <w:spacing w:after="0" w:line="240" w:lineRule="auto"/>
        <w:rPr>
          <w:rFonts w:ascii="Times New Roman CYR" w:hAnsi="Times New Roman CYR" w:cs="Times New Roman CYR"/>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E324C7" w:rsidRDefault="000D251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w:t>
      </w:r>
    </w:p>
    <w:p w:rsidR="00E324C7" w:rsidRDefault="000D251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324C7" w:rsidRPr="000D251F">
        <w:trPr>
          <w:gridBefore w:val="3"/>
          <w:wBefore w:w="7500" w:type="dxa"/>
          <w:trHeight w:val="280"/>
        </w:trPr>
        <w:tc>
          <w:tcPr>
            <w:tcW w:w="1500" w:type="dxa"/>
            <w:gridSpan w:val="2"/>
            <w:tcBorders>
              <w:top w:val="nil"/>
              <w:left w:val="nil"/>
              <w:bottom w:val="nil"/>
              <w:right w:val="single" w:sz="6" w:space="0" w:color="auto"/>
            </w:tcBorders>
            <w:vAlign w:val="center"/>
          </w:tcPr>
          <w:p w:rsidR="00E324C7" w:rsidRPr="000D251F" w:rsidRDefault="000D251F">
            <w:pPr>
              <w:widowControl w:val="0"/>
              <w:autoSpaceDE w:val="0"/>
              <w:autoSpaceDN w:val="0"/>
              <w:adjustRightInd w:val="0"/>
              <w:spacing w:after="0" w:line="240" w:lineRule="auto"/>
              <w:jc w:val="right"/>
              <w:rPr>
                <w:rFonts w:ascii="Times New Roman CYR" w:eastAsiaTheme="minorEastAsia" w:hAnsi="Times New Roman CYR" w:cs="Times New Roman CYR"/>
              </w:rPr>
            </w:pPr>
            <w:r w:rsidRPr="000D251F">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right"/>
              <w:rPr>
                <w:rFonts w:ascii="Times New Roman CYR" w:eastAsiaTheme="minorEastAsia" w:hAnsi="Times New Roman CYR" w:cs="Times New Roman CYR"/>
              </w:rPr>
            </w:pPr>
            <w:r w:rsidRPr="000D251F">
              <w:rPr>
                <w:rFonts w:ascii="Times New Roman CYR" w:eastAsiaTheme="minorEastAsia" w:hAnsi="Times New Roman CYR" w:cs="Times New Roman CYR"/>
              </w:rPr>
              <w:t>1801007</w:t>
            </w:r>
          </w:p>
        </w:tc>
      </w:tr>
      <w:tr w:rsidR="00E324C7" w:rsidRPr="000D251F">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За попередній період</w:t>
            </w:r>
          </w:p>
        </w:tc>
      </w:tr>
      <w:tr w:rsidR="00E324C7" w:rsidRPr="000D251F">
        <w:trPr>
          <w:trHeight w:val="200"/>
        </w:trPr>
        <w:tc>
          <w:tcPr>
            <w:tcW w:w="5850" w:type="dxa"/>
            <w:tcBorders>
              <w:top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144,2</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161,2</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776,5</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 xml:space="preserve">Разом доходи </w:t>
            </w:r>
            <w:r w:rsidRPr="000D251F">
              <w:rPr>
                <w:rFonts w:ascii="Times New Roman CYR" w:eastAsiaTheme="minorEastAsia"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920,7</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161,2</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(107,2)</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(96,1)</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(368,6)</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(404,1)</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 xml:space="preserve">Разом витрати </w:t>
            </w:r>
            <w:r w:rsidRPr="000D251F">
              <w:rPr>
                <w:rFonts w:ascii="Times New Roman CYR" w:eastAsiaTheme="minorEastAsia"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(475,8)</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(500,2)</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444,9</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-339</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0</w:t>
            </w:r>
          </w:p>
        </w:tc>
      </w:tr>
      <w:tr w:rsidR="00E324C7" w:rsidRPr="000D251F">
        <w:trPr>
          <w:trHeight w:val="200"/>
        </w:trPr>
        <w:tc>
          <w:tcPr>
            <w:tcW w:w="58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rPr>
                <w:rFonts w:ascii="Times New Roman CYR" w:eastAsiaTheme="minorEastAsia" w:hAnsi="Times New Roman CYR" w:cs="Times New Roman CYR"/>
              </w:rPr>
            </w:pPr>
            <w:r w:rsidRPr="000D251F">
              <w:rPr>
                <w:rFonts w:ascii="Times New Roman CYR" w:eastAsiaTheme="minorEastAsia" w:hAnsi="Times New Roman CYR" w:cs="Times New Roman CYR"/>
                <w:b/>
                <w:bCs/>
              </w:rPr>
              <w:t xml:space="preserve">Чистий прибуток (збиток) </w:t>
            </w:r>
            <w:r w:rsidRPr="000D251F">
              <w:rPr>
                <w:rFonts w:ascii="Times New Roman CYR" w:eastAsiaTheme="minorEastAsia"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444,9</w:t>
            </w:r>
          </w:p>
        </w:tc>
        <w:tc>
          <w:tcPr>
            <w:tcW w:w="1645" w:type="dxa"/>
            <w:gridSpan w:val="2"/>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-339</w:t>
            </w:r>
          </w:p>
        </w:tc>
      </w:tr>
    </w:tbl>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Переходько Юрiй Анатолiйович</w:t>
      </w:r>
    </w:p>
    <w:p w:rsidR="00E324C7" w:rsidRDefault="00E324C7">
      <w:pPr>
        <w:widowControl w:val="0"/>
        <w:autoSpaceDE w:val="0"/>
        <w:autoSpaceDN w:val="0"/>
        <w:adjustRightInd w:val="0"/>
        <w:spacing w:after="0" w:line="240" w:lineRule="auto"/>
        <w:rPr>
          <w:rFonts w:ascii="Times New Roman CYR" w:hAnsi="Times New Roman CYR" w:cs="Times New Roman CYR"/>
        </w:rPr>
      </w:pPr>
    </w:p>
    <w:p w:rsidR="00E324C7" w:rsidRDefault="000D251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Чобоха Оксана Володимирiвна</w:t>
      </w:r>
    </w:p>
    <w:p w:rsidR="00E324C7" w:rsidRDefault="00E324C7">
      <w:pPr>
        <w:widowControl w:val="0"/>
        <w:autoSpaceDE w:val="0"/>
        <w:autoSpaceDN w:val="0"/>
        <w:adjustRightInd w:val="0"/>
        <w:spacing w:after="0" w:line="240" w:lineRule="auto"/>
        <w:rPr>
          <w:rFonts w:ascii="Times New Roman CYR" w:hAnsi="Times New Roman CYR" w:cs="Times New Roman CYR"/>
        </w:rPr>
        <w:sectPr w:rsidR="00E324C7">
          <w:pgSz w:w="12240" w:h="15840"/>
          <w:pgMar w:top="850" w:right="850" w:bottom="850" w:left="1400" w:header="720" w:footer="720" w:gutter="0"/>
          <w:cols w:space="720"/>
          <w:noEndnote/>
        </w:sect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E324C7" w:rsidRDefault="000D251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Емiтента  Переходько Ю.А., який здiйснює управлiнськi функцiї та пiдписує рiчну iнформацiю емiтента, стверджує про те, що, наскiльки це йому  вiдомо, рiчна фiнансова звiтнiсть за 2019 рiк,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перебувають пiд контролем Емiтента, вiдсутнi. Консолiдована фiнансова звiтнiсть Емiтентом не складається. </w:t>
      </w:r>
    </w:p>
    <w:p w:rsidR="00E324C7" w:rsidRDefault="00E324C7">
      <w:pPr>
        <w:widowControl w:val="0"/>
        <w:autoSpaceDE w:val="0"/>
        <w:autoSpaceDN w:val="0"/>
        <w:adjustRightInd w:val="0"/>
        <w:spacing w:after="0" w:line="240" w:lineRule="auto"/>
        <w:rPr>
          <w:rFonts w:ascii="Times New Roman CYR" w:hAnsi="Times New Roman CYR" w:cs="Times New Roman CYR"/>
          <w:sz w:val="24"/>
          <w:szCs w:val="24"/>
        </w:rPr>
      </w:pPr>
    </w:p>
    <w:p w:rsidR="00E324C7" w:rsidRDefault="000D251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папери, що виникала протягом періоду</w:t>
      </w:r>
    </w:p>
    <w:tbl>
      <w:tblPr>
        <w:tblW w:w="100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E324C7" w:rsidRPr="000D251F" w:rsidTr="00614FF9">
        <w:trPr>
          <w:trHeight w:val="200"/>
        </w:trPr>
        <w:tc>
          <w:tcPr>
            <w:tcW w:w="14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0D251F">
              <w:rPr>
                <w:rFonts w:ascii="Times New Roman CYR" w:eastAsiaTheme="minorEastAsia" w:hAnsi="Times New Roman CYR" w:cs="Times New Roman CYR"/>
                <w:b/>
                <w:bCs/>
              </w:rPr>
              <w:t>Вид інформації</w:t>
            </w:r>
          </w:p>
        </w:tc>
      </w:tr>
      <w:tr w:rsidR="00E324C7" w:rsidRPr="000D251F" w:rsidTr="00614FF9">
        <w:trPr>
          <w:trHeight w:val="200"/>
        </w:trPr>
        <w:tc>
          <w:tcPr>
            <w:tcW w:w="1450" w:type="dxa"/>
            <w:tcBorders>
              <w:top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3</w:t>
            </w:r>
          </w:p>
        </w:tc>
      </w:tr>
      <w:tr w:rsidR="00E324C7" w:rsidRPr="000D251F" w:rsidTr="00614FF9">
        <w:trPr>
          <w:trHeight w:val="200"/>
        </w:trPr>
        <w:tc>
          <w:tcPr>
            <w:tcW w:w="145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19.03.2019</w:t>
            </w:r>
          </w:p>
        </w:tc>
        <w:tc>
          <w:tcPr>
            <w:tcW w:w="225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63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Відомості про зміну складу посадових осіб емітента</w:t>
            </w:r>
          </w:p>
        </w:tc>
      </w:tr>
      <w:tr w:rsidR="00E324C7" w:rsidRPr="000D251F" w:rsidTr="00614FF9">
        <w:trPr>
          <w:trHeight w:val="200"/>
        </w:trPr>
        <w:tc>
          <w:tcPr>
            <w:tcW w:w="1450" w:type="dxa"/>
            <w:tcBorders>
              <w:top w:val="single" w:sz="6" w:space="0" w:color="auto"/>
              <w:bottom w:val="single" w:sz="6" w:space="0" w:color="auto"/>
              <w:right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19.03.2019</w:t>
            </w:r>
          </w:p>
        </w:tc>
        <w:tc>
          <w:tcPr>
            <w:tcW w:w="2250" w:type="dxa"/>
            <w:tcBorders>
              <w:top w:val="single" w:sz="6" w:space="0" w:color="auto"/>
              <w:left w:val="single" w:sz="6" w:space="0" w:color="auto"/>
              <w:bottom w:val="single" w:sz="6" w:space="0" w:color="auto"/>
              <w:right w:val="single" w:sz="6" w:space="0" w:color="auto"/>
            </w:tcBorders>
          </w:tcPr>
          <w:p w:rsidR="00E324C7" w:rsidRPr="000D251F" w:rsidRDefault="00E324C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6300" w:type="dxa"/>
            <w:tcBorders>
              <w:top w:val="single" w:sz="6" w:space="0" w:color="auto"/>
              <w:left w:val="single" w:sz="6" w:space="0" w:color="auto"/>
              <w:bottom w:val="single" w:sz="6" w:space="0" w:color="auto"/>
            </w:tcBorders>
          </w:tcPr>
          <w:p w:rsidR="00E324C7" w:rsidRPr="000D251F" w:rsidRDefault="000D251F">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D251F">
              <w:rPr>
                <w:rFonts w:ascii="Times New Roman CYR" w:eastAsiaTheme="minorEastAsia" w:hAnsi="Times New Roman CYR" w:cs="Times New Roman CYR"/>
              </w:rPr>
              <w:t>Відомості про прийняття рішення про попереднє надання згоди на вчинення значних правочинів</w:t>
            </w:r>
          </w:p>
        </w:tc>
      </w:tr>
    </w:tbl>
    <w:p w:rsidR="00614FF9" w:rsidRPr="00614FF9" w:rsidRDefault="00614FF9" w:rsidP="00614FF9">
      <w:pPr>
        <w:spacing w:after="0" w:line="240" w:lineRule="auto"/>
        <w:rPr>
          <w:rFonts w:ascii="Times New Roman" w:hAnsi="Times New Roman"/>
          <w:sz w:val="24"/>
          <w:szCs w:val="24"/>
        </w:rPr>
      </w:pPr>
      <w:r w:rsidRPr="00614FF9">
        <w:rPr>
          <w:rFonts w:ascii="Arial" w:hAnsi="Arial" w:cs="Arial"/>
          <w:color w:val="008000"/>
          <w:sz w:val="15"/>
          <w:szCs w:val="15"/>
        </w:rPr>
        <w:t>10:30 07.04.2020</w:t>
      </w:r>
    </w:p>
    <w:p w:rsidR="00614FF9" w:rsidRPr="00614FF9" w:rsidRDefault="00614FF9" w:rsidP="00614FF9">
      <w:pPr>
        <w:spacing w:after="0" w:line="240" w:lineRule="auto"/>
        <w:rPr>
          <w:rFonts w:ascii="Arial" w:hAnsi="Arial" w:cs="Arial"/>
          <w:color w:val="000000"/>
          <w:sz w:val="27"/>
          <w:szCs w:val="27"/>
        </w:rPr>
      </w:pPr>
      <w:r w:rsidRPr="00614FF9">
        <w:rPr>
          <w:rFonts w:ascii="Arial" w:hAnsi="Arial" w:cs="Arial"/>
          <w:color w:val="000000"/>
          <w:sz w:val="27"/>
          <w:szCs w:val="27"/>
        </w:rPr>
        <w:t>ПЕРЕХОДЬКО ЮРІЙ АНАТОЛІЙОВИЧ</w:t>
      </w:r>
    </w:p>
    <w:p w:rsidR="000D251F" w:rsidRDefault="00614FF9" w:rsidP="00614FF9">
      <w:pPr>
        <w:widowControl w:val="0"/>
        <w:autoSpaceDE w:val="0"/>
        <w:autoSpaceDN w:val="0"/>
        <w:adjustRightInd w:val="0"/>
        <w:spacing w:after="0" w:line="240" w:lineRule="auto"/>
        <w:rPr>
          <w:rFonts w:ascii="Times New Roman CYR" w:hAnsi="Times New Roman CYR" w:cs="Times New Roman CYR"/>
        </w:rPr>
      </w:pPr>
      <w:r w:rsidRPr="00614FF9">
        <w:rPr>
          <w:rFonts w:ascii="Arial" w:hAnsi="Arial" w:cs="Arial"/>
          <w:sz w:val="18"/>
          <w:szCs w:val="18"/>
        </w:rPr>
        <w:t>ДИРЕКТОР, ПАЖ-ХОЛДIНГ ПРАТ</w:t>
      </w:r>
    </w:p>
    <w:sectPr w:rsidR="000D251F">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7D"/>
    <w:rsid w:val="000D251F"/>
    <w:rsid w:val="002A4088"/>
    <w:rsid w:val="00614FF9"/>
    <w:rsid w:val="00776950"/>
    <w:rsid w:val="007C1A7D"/>
    <w:rsid w:val="00E3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052506-48C3-4090-AA2B-45393B16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4579">
      <w:bodyDiv w:val="1"/>
      <w:marLeft w:val="0"/>
      <w:marRight w:val="0"/>
      <w:marTop w:val="0"/>
      <w:marBottom w:val="0"/>
      <w:divBdr>
        <w:top w:val="none" w:sz="0" w:space="0" w:color="auto"/>
        <w:left w:val="none" w:sz="0" w:space="0" w:color="auto"/>
        <w:bottom w:val="none" w:sz="0" w:space="0" w:color="auto"/>
        <w:right w:val="none" w:sz="0" w:space="0" w:color="auto"/>
      </w:divBdr>
      <w:divsChild>
        <w:div w:id="564410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45140</Words>
  <Characters>25730</Characters>
  <Application>Microsoft Office Word</Application>
  <DocSecurity>0</DocSecurity>
  <Lines>214</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Міщук Сергій Володимирович</cp:lastModifiedBy>
  <cp:revision>2</cp:revision>
  <dcterms:created xsi:type="dcterms:W3CDTF">2020-04-07T08:06:00Z</dcterms:created>
  <dcterms:modified xsi:type="dcterms:W3CDTF">2020-04-07T08:06:00Z</dcterms:modified>
</cp:coreProperties>
</file>